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08DB" w14:textId="77777777" w:rsidR="00734FCF" w:rsidRDefault="00734FCF" w:rsidP="00734FCF">
      <w:pPr>
        <w:jc w:val="center"/>
        <w:rPr>
          <w:rFonts w:ascii="Arial" w:eastAsiaTheme="minorHAnsi" w:hAnsi="Arial" w:cs="Arial"/>
          <w:color w:val="000000"/>
          <w:sz w:val="72"/>
          <w:szCs w:val="72"/>
          <w:shd w:val="clear" w:color="auto" w:fill="FFFFFF"/>
        </w:rPr>
      </w:pPr>
      <w:r>
        <w:rPr>
          <w:rFonts w:ascii="Arial" w:hAnsi="Arial" w:cs="Arial"/>
          <w:color w:val="000000"/>
          <w:sz w:val="72"/>
          <w:szCs w:val="72"/>
          <w:shd w:val="clear" w:color="auto" w:fill="FFFFFF"/>
        </w:rPr>
        <w:t>Hebrews</w:t>
      </w:r>
    </w:p>
    <w:p w14:paraId="1C977DAC" w14:textId="77777777" w:rsidR="00734FCF" w:rsidRDefault="00734FCF" w:rsidP="00734FCF">
      <w:pPr>
        <w:jc w:val="center"/>
        <w:rPr>
          <w:rFonts w:ascii="Arial" w:hAnsi="Arial" w:cs="Arial"/>
          <w:color w:val="000000"/>
          <w:sz w:val="72"/>
          <w:szCs w:val="72"/>
          <w:shd w:val="clear" w:color="auto" w:fill="FFFFFF"/>
        </w:rPr>
      </w:pPr>
    </w:p>
    <w:p w14:paraId="7ABCE73A" w14:textId="5FE055FC" w:rsidR="00734FCF" w:rsidRDefault="00734FCF" w:rsidP="00734FCF">
      <w:pPr>
        <w:jc w:val="center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000000"/>
          <w:sz w:val="48"/>
          <w:szCs w:val="48"/>
          <w:shd w:val="clear" w:color="auto" w:fill="FFFFFF"/>
        </w:rPr>
        <w:t>Lesson 9</w:t>
      </w:r>
    </w:p>
    <w:p w14:paraId="3BFFA1AB" w14:textId="3C6D1FD4" w:rsidR="00734FCF" w:rsidRDefault="00734FCF" w:rsidP="00734FCF">
      <w:pPr>
        <w:jc w:val="center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000000"/>
          <w:sz w:val="48"/>
          <w:szCs w:val="48"/>
          <w:shd w:val="clear" w:color="auto" w:fill="FFFFFF"/>
        </w:rPr>
        <w:t>Chapter 13</w:t>
      </w:r>
    </w:p>
    <w:p w14:paraId="58E9F1DD" w14:textId="77777777" w:rsidR="00734FCF" w:rsidRDefault="00734FCF" w:rsidP="00734FCF">
      <w:pPr>
        <w:jc w:val="center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</w:p>
    <w:p w14:paraId="21F095D6" w14:textId="77777777" w:rsidR="00734FCF" w:rsidRDefault="00734FCF" w:rsidP="00734FCF">
      <w:pPr>
        <w:jc w:val="center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000000"/>
          <w:sz w:val="48"/>
          <w:szCs w:val="48"/>
          <w:shd w:val="clear" w:color="auto" w:fill="FFFFFF"/>
        </w:rPr>
        <w:t>Leader Guide</w:t>
      </w:r>
    </w:p>
    <w:p w14:paraId="25B0F176" w14:textId="77777777" w:rsidR="00734FCF" w:rsidRDefault="00734FCF" w:rsidP="00734FCF">
      <w:pPr>
        <w:jc w:val="center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</w:p>
    <w:p w14:paraId="102BF09F" w14:textId="77777777" w:rsidR="00734FCF" w:rsidRDefault="00734FCF" w:rsidP="00734FCF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00BAB272" w14:textId="77777777" w:rsidR="00734FCF" w:rsidRDefault="00734FCF" w:rsidP="00734FCF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Leader Guide Bible Studies</w:t>
      </w:r>
    </w:p>
    <w:p w14:paraId="155C791D" w14:textId="77777777" w:rsidR="00734FCF" w:rsidRDefault="00734FCF" w:rsidP="00734FCF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Leaderguidebiblestudies.com</w:t>
      </w:r>
    </w:p>
    <w:p w14:paraId="179EFBC5" w14:textId="77777777" w:rsidR="00734FCF" w:rsidRDefault="00734FCF" w:rsidP="00734FCF">
      <w:pPr>
        <w:jc w:val="center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David R. Steele</w:t>
      </w:r>
    </w:p>
    <w:p w14:paraId="492D7651" w14:textId="15443016" w:rsidR="00734FCF" w:rsidRDefault="00734FCF" w:rsidP="00734FCF">
      <w:pPr>
        <w:jc w:val="center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</w:p>
    <w:p w14:paraId="73F578C2" w14:textId="2B26903B" w:rsidR="00734FCF" w:rsidRDefault="00734FCF" w:rsidP="00734FCF">
      <w:pPr>
        <w:jc w:val="center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</w:p>
    <w:p w14:paraId="0177F4B0" w14:textId="71F2C1D3" w:rsidR="00734FCF" w:rsidRDefault="00734FCF" w:rsidP="00734FCF">
      <w:pPr>
        <w:jc w:val="center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</w:p>
    <w:p w14:paraId="0902BD35" w14:textId="49215B84" w:rsidR="00734FCF" w:rsidRDefault="00734FCF" w:rsidP="00734FCF">
      <w:pPr>
        <w:jc w:val="center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</w:p>
    <w:p w14:paraId="1FC0B8D0" w14:textId="3F7EBF95" w:rsidR="00734FCF" w:rsidRDefault="00734FCF" w:rsidP="00734FCF">
      <w:pPr>
        <w:jc w:val="center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</w:p>
    <w:p w14:paraId="7C887D8F" w14:textId="77777777" w:rsidR="00734FCF" w:rsidRDefault="00734FCF" w:rsidP="00734FCF">
      <w:pPr>
        <w:jc w:val="center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</w:p>
    <w:p w14:paraId="7020D707" w14:textId="77777777" w:rsidR="00734FCF" w:rsidRDefault="00734FCF" w:rsidP="00734FCF">
      <w:pPr>
        <w:jc w:val="center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</w:p>
    <w:p w14:paraId="36E628B8" w14:textId="77777777" w:rsidR="00734FCF" w:rsidRDefault="00734FCF" w:rsidP="00734FCF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14:paraId="36B4FA61" w14:textId="77777777" w:rsidR="00734FCF" w:rsidRDefault="00734FCF" w:rsidP="00734FCF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14:paraId="57F6256B" w14:textId="77777777" w:rsidR="00734FCF" w:rsidRDefault="00734FCF" w:rsidP="00734FCF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Hlk45982826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This lesson is a free download from Leader Guide Bible Studies and is not for resale.</w:t>
      </w:r>
    </w:p>
    <w:bookmarkEnd w:id="0"/>
    <w:p w14:paraId="19064CF8" w14:textId="3998E0FC" w:rsidR="00734FCF" w:rsidRDefault="00734FCF" w:rsidP="00734FCF">
      <w:pPr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Scripture quotations </w:t>
      </w:r>
      <w:r w:rsidR="00E338BF">
        <w:rPr>
          <w:rFonts w:ascii="Arial" w:hAnsi="Arial" w:cs="Arial"/>
          <w:color w:val="000000"/>
          <w:sz w:val="24"/>
          <w:szCs w:val="24"/>
          <w:shd w:val="clear" w:color="auto" w:fill="FFFFFF"/>
        </w:rPr>
        <w:t>are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from The Holy Bible, New International Version® NIV®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               Copyright © 1973 1978 1984 2011 by Biblica, Inc.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TM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               Used by permission.</w:t>
      </w:r>
      <w:r w:rsidR="006605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All rights reserved worldwide.</w:t>
      </w:r>
    </w:p>
    <w:p w14:paraId="21C38A6E" w14:textId="77777777" w:rsidR="00734FCF" w:rsidRDefault="00734FCF" w:rsidP="00734F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849AB51" w14:textId="74220E7F" w:rsidR="00E04607" w:rsidRPr="00E04607" w:rsidRDefault="00E04607" w:rsidP="002E78F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04607">
        <w:rPr>
          <w:rFonts w:asciiTheme="minorHAnsi" w:hAnsiTheme="minorHAnsi" w:cstheme="minorHAnsi"/>
          <w:b/>
          <w:bCs/>
          <w:sz w:val="28"/>
          <w:szCs w:val="28"/>
        </w:rPr>
        <w:lastRenderedPageBreak/>
        <w:t>Lesson 9</w:t>
      </w:r>
    </w:p>
    <w:p w14:paraId="67FBB55B" w14:textId="2A9BDBBD" w:rsidR="002E78F3" w:rsidRPr="00E04607" w:rsidRDefault="00613E01" w:rsidP="002E78F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04607">
        <w:rPr>
          <w:rFonts w:asciiTheme="minorHAnsi" w:hAnsiTheme="minorHAnsi" w:cstheme="minorHAnsi"/>
          <w:b/>
          <w:bCs/>
          <w:sz w:val="28"/>
          <w:szCs w:val="28"/>
        </w:rPr>
        <w:t>Hebrews 13</w:t>
      </w:r>
      <w:r w:rsidR="002E78F3" w:rsidRPr="00E0460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C4531F5" w14:textId="2D7B2308" w:rsidR="00613E01" w:rsidRPr="00E04607" w:rsidRDefault="002E78F3" w:rsidP="002E78F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04607">
        <w:rPr>
          <w:rFonts w:asciiTheme="minorHAnsi" w:hAnsiTheme="minorHAnsi" w:cstheme="minorHAnsi"/>
          <w:b/>
          <w:bCs/>
          <w:sz w:val="28"/>
          <w:szCs w:val="28"/>
        </w:rPr>
        <w:t>Holy Living</w:t>
      </w:r>
    </w:p>
    <w:p w14:paraId="5D89F5AF" w14:textId="51FBFBA8" w:rsidR="00613E01" w:rsidRDefault="00613E01"/>
    <w:p w14:paraId="3D378CED" w14:textId="373B0B47" w:rsidR="00E04607" w:rsidRPr="00E04607" w:rsidRDefault="00E04607" w:rsidP="00E04607">
      <w:pPr>
        <w:pStyle w:val="NoSpacing"/>
        <w:jc w:val="center"/>
        <w:rPr>
          <w:rFonts w:asciiTheme="minorHAnsi" w:eastAsiaTheme="minorHAnsi" w:hAnsiTheme="minorHAnsi" w:cstheme="minorHAnsi"/>
          <w:i/>
          <w:iCs/>
          <w:sz w:val="24"/>
          <w:szCs w:val="24"/>
          <w:highlight w:val="white"/>
          <w:vertAlign w:val="superscript"/>
        </w:rPr>
      </w:pPr>
      <w:r w:rsidRPr="00386AFA">
        <w:rPr>
          <w:rFonts w:asciiTheme="minorHAnsi" w:eastAsiaTheme="minorHAnsi" w:hAnsiTheme="minorHAnsi" w:cstheme="minorHAnsi"/>
          <w:sz w:val="24"/>
          <w:szCs w:val="24"/>
          <w:highlight w:val="white"/>
        </w:rPr>
        <w:t>Keep your lives free from the love of money and be content with what you have,</w:t>
      </w:r>
      <w:r w:rsidRPr="00386AFA">
        <w:rPr>
          <w:rFonts w:asciiTheme="minorHAnsi" w:eastAsiaTheme="minorHAnsi" w:hAnsiTheme="minorHAnsi" w:cstheme="minorHAnsi"/>
          <w:sz w:val="24"/>
          <w:szCs w:val="24"/>
          <w:highlight w:val="white"/>
          <w:vertAlign w:val="superscript"/>
        </w:rPr>
        <w:t xml:space="preserve"> </w:t>
      </w:r>
      <w:r w:rsidRPr="00386AFA">
        <w:rPr>
          <w:rFonts w:asciiTheme="minorHAnsi" w:eastAsiaTheme="minorHAnsi" w:hAnsiTheme="minorHAnsi" w:cstheme="minorHAnsi"/>
          <w:sz w:val="24"/>
          <w:szCs w:val="24"/>
          <w:highlight w:val="white"/>
        </w:rPr>
        <w:t>because God has said, “Never will I leave you; never will I forsake you.”</w:t>
      </w:r>
      <w:r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 </w:t>
      </w:r>
      <w:r w:rsidRPr="00E04607">
        <w:rPr>
          <w:rFonts w:asciiTheme="minorHAnsi" w:eastAsiaTheme="minorHAnsi" w:hAnsiTheme="minorHAnsi" w:cstheme="minorHAnsi"/>
          <w:i/>
          <w:iCs/>
          <w:sz w:val="24"/>
          <w:szCs w:val="24"/>
          <w:highlight w:val="white"/>
        </w:rPr>
        <w:t>Hebrews 13:5</w:t>
      </w:r>
    </w:p>
    <w:p w14:paraId="040F8AFB" w14:textId="77777777" w:rsidR="00E04607" w:rsidRDefault="00E04607" w:rsidP="002E78F3">
      <w:pPr>
        <w:pStyle w:val="NoSpacing"/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</w:p>
    <w:p w14:paraId="138DAD21" w14:textId="77777777" w:rsidR="00E04607" w:rsidRDefault="00E04607" w:rsidP="002E78F3">
      <w:pPr>
        <w:pStyle w:val="NoSpacing"/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</w:p>
    <w:p w14:paraId="7B984601" w14:textId="635373C8" w:rsidR="00E04607" w:rsidRPr="00E04607" w:rsidRDefault="00E04607" w:rsidP="002E78F3">
      <w:pPr>
        <w:pStyle w:val="NoSpacing"/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  <w:r w:rsidRPr="00E04607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Prayers</w:t>
      </w:r>
    </w:p>
    <w:p w14:paraId="00171162" w14:textId="10027A5A" w:rsidR="00E04607" w:rsidRPr="00E04607" w:rsidRDefault="00E04607" w:rsidP="002E78F3">
      <w:pPr>
        <w:pStyle w:val="NoSpacing"/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</w:p>
    <w:p w14:paraId="1300EE0B" w14:textId="4F10C5E1" w:rsidR="00E04607" w:rsidRPr="00E04607" w:rsidRDefault="00E04607" w:rsidP="002E78F3">
      <w:pPr>
        <w:pStyle w:val="NoSpacing"/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  <w:r w:rsidRPr="00E04607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Introduction</w:t>
      </w:r>
    </w:p>
    <w:p w14:paraId="7A771EB2" w14:textId="38FBE6D5" w:rsidR="00FB227E" w:rsidRDefault="00F87EA4" w:rsidP="002E78F3">
      <w:pPr>
        <w:pStyle w:val="NoSpacing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  <w:r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In a manner similar to letters written by Paul and Peter, the </w:t>
      </w:r>
      <w:r w:rsidR="00EA0F02" w:rsidRPr="00EA0F02">
        <w:rPr>
          <w:rFonts w:asciiTheme="minorHAnsi" w:eastAsiaTheme="minorHAnsi" w:hAnsiTheme="minorHAnsi" w:cstheme="minorHAnsi"/>
          <w:sz w:val="24"/>
          <w:szCs w:val="24"/>
          <w:highlight w:val="white"/>
        </w:rPr>
        <w:t>writer of Hebrews closes his short letter with encouragement to live holy lives</w:t>
      </w:r>
      <w:r>
        <w:rPr>
          <w:rFonts w:asciiTheme="minorHAnsi" w:eastAsiaTheme="minorHAnsi" w:hAnsiTheme="minorHAnsi" w:cstheme="minorHAnsi"/>
          <w:sz w:val="24"/>
          <w:szCs w:val="24"/>
          <w:highlight w:val="white"/>
        </w:rPr>
        <w:t>.</w:t>
      </w:r>
      <w:r w:rsidR="0066053E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The writer continues to exalt Christ as the unchanging perfect sacrifice for sin.  Our response </w:t>
      </w:r>
      <w:r w:rsidR="00FB227E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to </w:t>
      </w:r>
      <w:r>
        <w:rPr>
          <w:rFonts w:asciiTheme="minorHAnsi" w:eastAsiaTheme="minorHAnsi" w:hAnsiTheme="minorHAnsi" w:cstheme="minorHAnsi"/>
          <w:sz w:val="24"/>
          <w:szCs w:val="24"/>
          <w:highlight w:val="white"/>
        </w:rPr>
        <w:t>God’s grace is thanksgiving, praise, and</w:t>
      </w:r>
      <w:r w:rsidR="00FB227E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doing good for others.</w:t>
      </w:r>
    </w:p>
    <w:p w14:paraId="54A71905" w14:textId="77777777" w:rsidR="00FB227E" w:rsidRDefault="00FB227E" w:rsidP="002E78F3">
      <w:pPr>
        <w:pStyle w:val="NoSpacing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</w:p>
    <w:p w14:paraId="6872A0EE" w14:textId="67541C12" w:rsidR="00EA0F02" w:rsidRPr="00FB227E" w:rsidRDefault="00FB227E" w:rsidP="002E78F3">
      <w:pPr>
        <w:pStyle w:val="NoSpacing"/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  <w:r w:rsidRPr="00FB227E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Read Hebrews 13:1-</w:t>
      </w:r>
      <w:r w:rsidR="00E04607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8</w:t>
      </w:r>
      <w:r w:rsidR="00F87EA4" w:rsidRPr="00FB227E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 </w:t>
      </w:r>
    </w:p>
    <w:p w14:paraId="3563C21F" w14:textId="77777777" w:rsidR="00EA0F02" w:rsidRPr="00EA0F02" w:rsidRDefault="00EA0F02" w:rsidP="002E78F3">
      <w:pPr>
        <w:pStyle w:val="NoSpacing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</w:p>
    <w:p w14:paraId="613DFCCB" w14:textId="1094BEAE" w:rsidR="002E78F3" w:rsidRPr="00386AFA" w:rsidRDefault="002E78F3" w:rsidP="002E78F3">
      <w:pPr>
        <w:pStyle w:val="NoSpacing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  <w:r w:rsidRPr="00386AFA">
        <w:rPr>
          <w:rFonts w:asciiTheme="minorHAnsi" w:eastAsiaTheme="minorHAnsi" w:hAnsiTheme="minorHAnsi" w:cstheme="minorHAnsi"/>
          <w:sz w:val="24"/>
          <w:szCs w:val="24"/>
          <w:highlight w:val="white"/>
          <w:vertAlign w:val="superscript"/>
        </w:rPr>
        <w:t>Heb 13:1</w:t>
      </w:r>
      <w:r w:rsidRPr="00386AFA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Keep on loving each other as brothers. </w:t>
      </w:r>
    </w:p>
    <w:p w14:paraId="2217E9B7" w14:textId="56868EC2" w:rsidR="002E78F3" w:rsidRPr="00386AFA" w:rsidRDefault="002E78F3" w:rsidP="002E78F3">
      <w:pPr>
        <w:pStyle w:val="NoSpacing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  <w:r w:rsidRPr="00386AFA">
        <w:rPr>
          <w:rFonts w:asciiTheme="minorHAnsi" w:eastAsiaTheme="minorHAnsi" w:hAnsiTheme="minorHAnsi" w:cstheme="minorHAnsi"/>
          <w:sz w:val="24"/>
          <w:szCs w:val="24"/>
          <w:highlight w:val="white"/>
          <w:vertAlign w:val="superscript"/>
        </w:rPr>
        <w:t>Heb 13:2</w:t>
      </w:r>
      <w:r w:rsidRPr="00386AFA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Do not forget to entertain strangers, for by so doing some people have entertained angels without knowing it.  </w:t>
      </w:r>
    </w:p>
    <w:p w14:paraId="0A6DCF86" w14:textId="77EF2A54" w:rsidR="002E78F3" w:rsidRPr="00386AFA" w:rsidRDefault="002E78F3" w:rsidP="002E78F3">
      <w:pPr>
        <w:pStyle w:val="NoSpacing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  <w:r w:rsidRPr="00386AFA">
        <w:rPr>
          <w:rFonts w:asciiTheme="minorHAnsi" w:eastAsiaTheme="minorHAnsi" w:hAnsiTheme="minorHAnsi" w:cstheme="minorHAnsi"/>
          <w:sz w:val="24"/>
          <w:szCs w:val="24"/>
          <w:highlight w:val="white"/>
          <w:vertAlign w:val="superscript"/>
        </w:rPr>
        <w:t>Heb 13:3</w:t>
      </w:r>
      <w:r w:rsidRPr="00386AFA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Remember those in prison as if you were their fellow prisoners, and those who are mistreated as if you yourselves were suffering. </w:t>
      </w:r>
    </w:p>
    <w:p w14:paraId="31BF0A71" w14:textId="335DC7AD" w:rsidR="002E78F3" w:rsidRPr="00386AFA" w:rsidRDefault="002E78F3" w:rsidP="002E78F3">
      <w:pPr>
        <w:pStyle w:val="NoSpacing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  <w:r w:rsidRPr="00386AFA">
        <w:rPr>
          <w:rFonts w:asciiTheme="minorHAnsi" w:eastAsiaTheme="minorHAnsi" w:hAnsiTheme="minorHAnsi" w:cstheme="minorHAnsi"/>
          <w:sz w:val="24"/>
          <w:szCs w:val="24"/>
          <w:highlight w:val="white"/>
          <w:vertAlign w:val="superscript"/>
        </w:rPr>
        <w:t>Heb 13:4</w:t>
      </w:r>
      <w:r w:rsidRPr="00386AFA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Marriage should be honored by all, and the marriage bed kept pure, for God will judge the adulterer and all the sexually immoral.  </w:t>
      </w:r>
    </w:p>
    <w:p w14:paraId="71F95B5E" w14:textId="77777777" w:rsidR="00E04607" w:rsidRDefault="002E78F3" w:rsidP="002E78F3">
      <w:pPr>
        <w:pStyle w:val="NoSpacing"/>
        <w:rPr>
          <w:rFonts w:asciiTheme="minorHAnsi" w:eastAsiaTheme="minorHAnsi" w:hAnsiTheme="minorHAnsi" w:cstheme="minorHAnsi"/>
          <w:sz w:val="24"/>
          <w:szCs w:val="24"/>
          <w:highlight w:val="white"/>
          <w:vertAlign w:val="superscript"/>
        </w:rPr>
      </w:pPr>
      <w:r w:rsidRPr="00386AFA">
        <w:rPr>
          <w:rFonts w:asciiTheme="minorHAnsi" w:eastAsiaTheme="minorHAnsi" w:hAnsiTheme="minorHAnsi" w:cstheme="minorHAnsi"/>
          <w:sz w:val="24"/>
          <w:szCs w:val="24"/>
          <w:highlight w:val="white"/>
          <w:vertAlign w:val="superscript"/>
        </w:rPr>
        <w:t>Heb 13:5</w:t>
      </w:r>
      <w:r w:rsidRPr="00386AFA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Keep your lives free from the love of money and be content with what you have,</w:t>
      </w:r>
      <w:r w:rsidRPr="00386AFA">
        <w:rPr>
          <w:rFonts w:asciiTheme="minorHAnsi" w:eastAsiaTheme="minorHAnsi" w:hAnsiTheme="minorHAnsi" w:cstheme="minorHAnsi"/>
          <w:sz w:val="24"/>
          <w:szCs w:val="24"/>
          <w:highlight w:val="white"/>
          <w:vertAlign w:val="superscript"/>
        </w:rPr>
        <w:t xml:space="preserve"> </w:t>
      </w:r>
      <w:r w:rsidRPr="00386AFA">
        <w:rPr>
          <w:rFonts w:asciiTheme="minorHAnsi" w:eastAsiaTheme="minorHAnsi" w:hAnsiTheme="minorHAnsi" w:cstheme="minorHAnsi"/>
          <w:sz w:val="24"/>
          <w:szCs w:val="24"/>
          <w:highlight w:val="white"/>
        </w:rPr>
        <w:t>because God has said, “Never will I leave you; never will I forsake you.”</w:t>
      </w:r>
      <w:r w:rsidRPr="00386AFA">
        <w:rPr>
          <w:rFonts w:asciiTheme="minorHAnsi" w:eastAsiaTheme="minorHAnsi" w:hAnsiTheme="minorHAnsi" w:cstheme="minorHAnsi"/>
          <w:sz w:val="24"/>
          <w:szCs w:val="24"/>
          <w:highlight w:val="white"/>
          <w:vertAlign w:val="superscript"/>
        </w:rPr>
        <w:t xml:space="preserve"> </w:t>
      </w:r>
    </w:p>
    <w:p w14:paraId="6F28A8F9" w14:textId="32D35791" w:rsidR="002E78F3" w:rsidRPr="00386AFA" w:rsidRDefault="00695E8E" w:rsidP="002E78F3">
      <w:pPr>
        <w:pStyle w:val="NoSpacing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  <w:r w:rsidRPr="00386AFA">
        <w:rPr>
          <w:rFonts w:asciiTheme="minorHAnsi" w:eastAsiaTheme="minorHAnsi" w:hAnsiTheme="minorHAnsi" w:cstheme="minorHAnsi"/>
          <w:sz w:val="24"/>
          <w:szCs w:val="24"/>
          <w:highlight w:val="white"/>
          <w:vertAlign w:val="superscript"/>
        </w:rPr>
        <w:t xml:space="preserve"> </w:t>
      </w:r>
      <w:r w:rsidR="002E78F3" w:rsidRPr="00386AFA">
        <w:rPr>
          <w:rFonts w:asciiTheme="minorHAnsi" w:eastAsiaTheme="minorHAnsi" w:hAnsiTheme="minorHAnsi" w:cstheme="minorHAnsi"/>
          <w:sz w:val="24"/>
          <w:szCs w:val="24"/>
          <w:highlight w:val="white"/>
          <w:vertAlign w:val="superscript"/>
        </w:rPr>
        <w:t>Heb 13:6</w:t>
      </w:r>
      <w:r w:rsidR="002E78F3" w:rsidRPr="00386AFA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So we say with confidence, “The Lord is my helper; I will not be afraid.</w:t>
      </w:r>
      <w:r w:rsidR="0066053E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</w:t>
      </w:r>
      <w:r w:rsidR="002E78F3" w:rsidRPr="00386AFA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What can man do to me?”</w:t>
      </w:r>
      <w:r w:rsidR="002E78F3" w:rsidRPr="00386AFA">
        <w:rPr>
          <w:rFonts w:asciiTheme="minorHAnsi" w:eastAsiaTheme="minorHAnsi" w:hAnsiTheme="minorHAnsi" w:cstheme="minorHAnsi"/>
          <w:sz w:val="24"/>
          <w:szCs w:val="24"/>
          <w:highlight w:val="white"/>
          <w:vertAlign w:val="superscript"/>
        </w:rPr>
        <w:t xml:space="preserve"> </w:t>
      </w:r>
    </w:p>
    <w:p w14:paraId="2493AED7" w14:textId="70D31583" w:rsidR="00E04607" w:rsidRPr="00E04607" w:rsidRDefault="002E78F3" w:rsidP="00E0460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highlight w:val="white"/>
        </w:rPr>
      </w:pPr>
      <w:r w:rsidRPr="00386AFA">
        <w:rPr>
          <w:rFonts w:asciiTheme="minorHAnsi" w:eastAsiaTheme="minorHAnsi" w:hAnsiTheme="minorHAnsi" w:cstheme="minorHAnsi"/>
          <w:sz w:val="24"/>
          <w:szCs w:val="24"/>
          <w:highlight w:val="white"/>
          <w:vertAlign w:val="superscript"/>
        </w:rPr>
        <w:t>Heb 13:7</w:t>
      </w:r>
      <w:r w:rsidRPr="00386AFA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Remember your leaders, who spoke the word of God to you.</w:t>
      </w:r>
      <w:r w:rsidR="0066053E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</w:t>
      </w:r>
      <w:r w:rsidRPr="00386AFA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Consider the outcome of their way of life and imitate their faith.  </w:t>
      </w:r>
    </w:p>
    <w:p w14:paraId="05E74CC0" w14:textId="16CA9AA4" w:rsidR="002E78F3" w:rsidRPr="00E04607" w:rsidRDefault="00E04607" w:rsidP="00E04607">
      <w:pPr>
        <w:pStyle w:val="NoSpacing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highlight w:val="white"/>
          <w:vertAlign w:val="superscript"/>
        </w:rPr>
        <w:t xml:space="preserve"> </w:t>
      </w:r>
    </w:p>
    <w:p w14:paraId="7EC7A605" w14:textId="3B33F918" w:rsidR="004C0763" w:rsidRPr="00E04607" w:rsidRDefault="004C0763" w:rsidP="002E78F3">
      <w:pPr>
        <w:pStyle w:val="NoSpacing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</w:p>
    <w:p w14:paraId="53E7DCEB" w14:textId="50D55114" w:rsidR="00386AFA" w:rsidRPr="00386AFA" w:rsidRDefault="00386AFA" w:rsidP="002E78F3">
      <w:pPr>
        <w:pStyle w:val="NoSpacing"/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  <w:r w:rsidRPr="00386AFA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Discuss</w:t>
      </w:r>
    </w:p>
    <w:p w14:paraId="7A6D1A0F" w14:textId="785916DE" w:rsidR="00903F86" w:rsidRDefault="00903F86" w:rsidP="005738A9">
      <w:pPr>
        <w:pStyle w:val="NoSpacing"/>
        <w:numPr>
          <w:ilvl w:val="0"/>
          <w:numId w:val="1"/>
        </w:numPr>
        <w:rPr>
          <w:rFonts w:asciiTheme="minorHAnsi" w:eastAsiaTheme="minorHAnsi" w:hAnsiTheme="minorHAnsi" w:cstheme="minorHAnsi"/>
          <w:sz w:val="24"/>
          <w:szCs w:val="24"/>
          <w:highlight w:val="white"/>
        </w:rPr>
      </w:pPr>
      <w:r>
        <w:rPr>
          <w:rFonts w:asciiTheme="minorHAnsi" w:eastAsiaTheme="minorHAnsi" w:hAnsiTheme="minorHAnsi" w:cstheme="minorHAnsi"/>
          <w:sz w:val="24"/>
          <w:szCs w:val="24"/>
          <w:highlight w:val="white"/>
        </w:rPr>
        <w:t>Verse 1.  How have you experienced brotherly love among believers?</w:t>
      </w:r>
    </w:p>
    <w:p w14:paraId="4E5D6A91" w14:textId="77777777" w:rsidR="00386AFA" w:rsidRDefault="00386AFA" w:rsidP="00386AFA">
      <w:pPr>
        <w:pStyle w:val="NoSpacing"/>
        <w:ind w:left="360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</w:p>
    <w:p w14:paraId="2E6EDEAE" w14:textId="6884669C" w:rsidR="00386AFA" w:rsidRPr="00F41506" w:rsidRDefault="00F41506" w:rsidP="00386AFA">
      <w:pPr>
        <w:pStyle w:val="NoSpacing"/>
        <w:ind w:left="360"/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  <w:r w:rsidRPr="00F41506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Travel – </w:t>
      </w:r>
      <w:r w:rsidR="00F50424" w:rsidRPr="00F41506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Worship </w:t>
      </w:r>
      <w:r w:rsidR="00F50424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and </w:t>
      </w:r>
      <w:r w:rsidRPr="00F41506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communion </w:t>
      </w:r>
      <w:r w:rsidR="00F50424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with strangers, other </w:t>
      </w:r>
      <w:r w:rsidR="00124281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Christians</w:t>
      </w:r>
    </w:p>
    <w:p w14:paraId="6142FEB5" w14:textId="283A29C1" w:rsidR="00F41506" w:rsidRPr="00F41506" w:rsidRDefault="00F41506" w:rsidP="00386AFA">
      <w:pPr>
        <w:pStyle w:val="NoSpacing"/>
        <w:ind w:left="360"/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  <w:r w:rsidRPr="00F41506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Visitation </w:t>
      </w:r>
      <w:r w:rsidR="00F50424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while I was </w:t>
      </w:r>
      <w:r w:rsidRPr="00F41506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in </w:t>
      </w:r>
      <w:r w:rsidR="00F50424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the h</w:t>
      </w:r>
      <w:r w:rsidRPr="00F41506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ospital </w:t>
      </w:r>
      <w:r w:rsidR="0066053E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in </w:t>
      </w:r>
      <w:r w:rsidRPr="00F41506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N</w:t>
      </w:r>
      <w:r w:rsidR="0066053E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ew </w:t>
      </w:r>
      <w:r w:rsidRPr="00F41506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Z</w:t>
      </w:r>
      <w:r w:rsidR="0066053E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ealand</w:t>
      </w:r>
    </w:p>
    <w:p w14:paraId="5FF1AE16" w14:textId="5531E905" w:rsidR="00F41506" w:rsidRPr="00F41506" w:rsidRDefault="00F41506" w:rsidP="00386AFA">
      <w:pPr>
        <w:pStyle w:val="NoSpacing"/>
        <w:ind w:left="360"/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  <w:r w:rsidRPr="00F41506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Disaster relief</w:t>
      </w:r>
      <w:r w:rsidR="00F50424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 – helping others</w:t>
      </w:r>
    </w:p>
    <w:p w14:paraId="5BE0CFB5" w14:textId="31D3EEE7" w:rsidR="00F41506" w:rsidRDefault="00F41506" w:rsidP="00386AFA">
      <w:pPr>
        <w:pStyle w:val="NoSpacing"/>
        <w:ind w:left="360"/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  <w:r w:rsidRPr="00F41506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Friends call when sympathy </w:t>
      </w:r>
      <w:r w:rsidR="0066053E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and</w:t>
      </w:r>
      <w:r w:rsidRPr="00F41506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 encouragement </w:t>
      </w:r>
      <w:r w:rsidR="0066053E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are </w:t>
      </w:r>
      <w:r w:rsidRPr="00F41506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needed</w:t>
      </w:r>
    </w:p>
    <w:p w14:paraId="5AEA612E" w14:textId="2DC98D30" w:rsidR="00124281" w:rsidRDefault="00124281" w:rsidP="00386AFA">
      <w:pPr>
        <w:pStyle w:val="NoSpacing"/>
        <w:ind w:left="360"/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House guests!</w:t>
      </w:r>
      <w:r w:rsidR="0066053E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 </w:t>
      </w: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 </w:t>
      </w:r>
      <w:r w:rsidR="00E04607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What a blessing and joy </w:t>
      </w:r>
      <w:r w:rsidR="0066053E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to have</w:t>
      </w:r>
      <w:r w:rsidR="00E04607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 guests</w:t>
      </w:r>
      <w:r w:rsidR="009978A5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 stay with us</w:t>
      </w:r>
      <w:r w:rsidR="00E04607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! </w:t>
      </w:r>
    </w:p>
    <w:p w14:paraId="606BD317" w14:textId="40A72332" w:rsidR="00124281" w:rsidRDefault="00124281" w:rsidP="00386AFA">
      <w:pPr>
        <w:pStyle w:val="NoSpacing"/>
        <w:ind w:left="360"/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</w:p>
    <w:p w14:paraId="48F45960" w14:textId="77777777" w:rsidR="00F50424" w:rsidRPr="00F41506" w:rsidRDefault="00F50424" w:rsidP="00386AFA">
      <w:pPr>
        <w:pStyle w:val="NoSpacing"/>
        <w:ind w:left="360"/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</w:p>
    <w:p w14:paraId="03AC6140" w14:textId="5A60973F" w:rsidR="005738A9" w:rsidRDefault="005738A9" w:rsidP="005738A9">
      <w:pPr>
        <w:pStyle w:val="NoSpacing"/>
        <w:numPr>
          <w:ilvl w:val="0"/>
          <w:numId w:val="1"/>
        </w:numPr>
        <w:rPr>
          <w:rFonts w:asciiTheme="minorHAnsi" w:eastAsiaTheme="minorHAnsi" w:hAnsiTheme="minorHAnsi" w:cstheme="minorHAnsi"/>
          <w:sz w:val="24"/>
          <w:szCs w:val="24"/>
          <w:highlight w:val="white"/>
        </w:rPr>
      </w:pPr>
      <w:r>
        <w:rPr>
          <w:rFonts w:asciiTheme="minorHAnsi" w:eastAsiaTheme="minorHAnsi" w:hAnsiTheme="minorHAnsi" w:cstheme="minorHAnsi"/>
          <w:sz w:val="24"/>
          <w:szCs w:val="24"/>
          <w:highlight w:val="white"/>
        </w:rPr>
        <w:lastRenderedPageBreak/>
        <w:t>Verse 2.</w:t>
      </w:r>
      <w:r w:rsidR="0066053E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What is </w:t>
      </w:r>
      <w:r w:rsidR="0066053E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your </w:t>
      </w:r>
      <w:r>
        <w:rPr>
          <w:rFonts w:asciiTheme="minorHAnsi" w:eastAsiaTheme="minorHAnsi" w:hAnsiTheme="minorHAnsi" w:cstheme="minorHAnsi"/>
          <w:sz w:val="24"/>
          <w:szCs w:val="24"/>
          <w:highlight w:val="white"/>
        </w:rPr>
        <w:t>favorite account of entertaining strangers – were they angels ar</w:t>
      </w:r>
      <w:r w:rsidR="00386AFA">
        <w:rPr>
          <w:rFonts w:asciiTheme="minorHAnsi" w:eastAsiaTheme="minorHAnsi" w:hAnsiTheme="minorHAnsi" w:cstheme="minorHAnsi"/>
          <w:sz w:val="24"/>
          <w:szCs w:val="24"/>
          <w:highlight w:val="white"/>
        </w:rPr>
        <w:t>e</w:t>
      </w:r>
      <w:r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something much worse?!</w:t>
      </w:r>
    </w:p>
    <w:p w14:paraId="45056F9C" w14:textId="77777777" w:rsidR="00386AFA" w:rsidRDefault="00386AFA" w:rsidP="00386AFA">
      <w:pPr>
        <w:pStyle w:val="ListParagraph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</w:p>
    <w:p w14:paraId="2D8B3824" w14:textId="417F9CC9" w:rsidR="003C0878" w:rsidRDefault="0066053E" w:rsidP="00386AFA">
      <w:pPr>
        <w:pStyle w:val="NoSpacing"/>
        <w:ind w:left="360"/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The a</w:t>
      </w:r>
      <w:r w:rsidR="003C0878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uthor </w:t>
      </w: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is </w:t>
      </w:r>
      <w:r w:rsidR="003C0878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probably referring to the accounts of Abraham (Ge 18:1-14) and Lot (Ge 19:1-3).</w:t>
      </w:r>
    </w:p>
    <w:p w14:paraId="24196319" w14:textId="7CFB8E58" w:rsidR="00124281" w:rsidRDefault="00124281" w:rsidP="00386AFA">
      <w:pPr>
        <w:pStyle w:val="NoSpacing"/>
        <w:ind w:left="360"/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</w:p>
    <w:p w14:paraId="5990C51F" w14:textId="2EBF393B" w:rsidR="00124281" w:rsidRDefault="00124281" w:rsidP="00386AFA">
      <w:pPr>
        <w:pStyle w:val="NoSpacing"/>
        <w:ind w:left="360"/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Commentar</w:t>
      </w:r>
      <w:r w:rsidR="009978A5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ies</w:t>
      </w: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 make a distinction between entertaining and offering hospitality.</w:t>
      </w:r>
    </w:p>
    <w:p w14:paraId="4D8DE64E" w14:textId="79035A0E" w:rsidR="00124281" w:rsidRDefault="00124281" w:rsidP="00386AFA">
      <w:pPr>
        <w:pStyle w:val="NoSpacing"/>
        <w:ind w:left="360"/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Entertaining – focus on </w:t>
      </w:r>
      <w:r w:rsidR="003C0878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making everything perfect, sustained for a few hours</w:t>
      </w:r>
    </w:p>
    <w:p w14:paraId="10A2D22F" w14:textId="5F7C1A2C" w:rsidR="009978A5" w:rsidRDefault="009978A5" w:rsidP="00386AFA">
      <w:pPr>
        <w:pStyle w:val="NoSpacing"/>
        <w:ind w:left="360"/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ab/>
      </w:r>
      <w:r w:rsidR="00507909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I forgot about the focus on making everything perfect one evening when I invited business colleagues to the house for dinner at the last minute.  My wife was not expecting guests and had prepared Texas hash for our dinner.  It was a simple meal, but they loved it</w:t>
      </w:r>
      <w:r w:rsidR="0066053E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,</w:t>
      </w:r>
      <w:r w:rsidR="00507909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 and I’m sure they appreciated being out of the hotel.</w:t>
      </w:r>
    </w:p>
    <w:p w14:paraId="63808EE0" w14:textId="77777777" w:rsidR="00507909" w:rsidRDefault="00507909" w:rsidP="00386AFA">
      <w:pPr>
        <w:pStyle w:val="NoSpacing"/>
        <w:ind w:left="360"/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</w:p>
    <w:p w14:paraId="7BDE4096" w14:textId="6AE37DC2" w:rsidR="009978A5" w:rsidRDefault="00124281" w:rsidP="00386AFA">
      <w:pPr>
        <w:pStyle w:val="NoSpacing"/>
        <w:ind w:left="360"/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Hospitality – focus</w:t>
      </w:r>
      <w:r w:rsidR="0066053E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es</w:t>
      </w: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 on meeting </w:t>
      </w:r>
      <w:r w:rsidR="0066053E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the </w:t>
      </w: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need</w:t>
      </w:r>
      <w:r w:rsidR="003C0878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s</w:t>
      </w: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 of guests</w:t>
      </w:r>
      <w:r w:rsidR="009978A5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.  </w:t>
      </w:r>
    </w:p>
    <w:p w14:paraId="6963060A" w14:textId="1AFA8ADB" w:rsidR="00124281" w:rsidRPr="00F50424" w:rsidRDefault="009978A5" w:rsidP="009978A5">
      <w:pPr>
        <w:pStyle w:val="NoSpacing"/>
        <w:ind w:left="360" w:firstLine="360"/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We have other family members</w:t>
      </w:r>
      <w:r w:rsidR="0066053E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,</w:t>
      </w: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 and guests stay with us for a week or months at a time</w:t>
      </w:r>
      <w:r w:rsidR="0066053E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,</w:t>
      </w: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 depending on their situation.  They have included my in-laws, cousins, nieces and nephews, Texas friends looking to escape the heat, and several future pastors and their families.  The</w:t>
      </w:r>
      <w:r w:rsidR="0066053E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y</w:t>
      </w: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 have </w:t>
      </w:r>
      <w:r w:rsidR="00507909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been a great joy</w:t>
      </w:r>
      <w:r w:rsidR="0066053E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, but we always gain ten pounds when good company arrives!</w:t>
      </w:r>
    </w:p>
    <w:p w14:paraId="56E9972C" w14:textId="77777777" w:rsidR="009978A5" w:rsidRDefault="009978A5" w:rsidP="009978A5">
      <w:pPr>
        <w:pStyle w:val="NoSpacing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</w:p>
    <w:p w14:paraId="50423D5F" w14:textId="6F11AC18" w:rsidR="005738A9" w:rsidRDefault="005738A9" w:rsidP="005738A9">
      <w:pPr>
        <w:pStyle w:val="NoSpacing"/>
        <w:numPr>
          <w:ilvl w:val="0"/>
          <w:numId w:val="1"/>
        </w:numPr>
        <w:rPr>
          <w:rFonts w:asciiTheme="minorHAnsi" w:eastAsiaTheme="minorHAnsi" w:hAnsiTheme="minorHAnsi" w:cstheme="minorHAnsi"/>
          <w:sz w:val="24"/>
          <w:szCs w:val="24"/>
          <w:highlight w:val="white"/>
        </w:rPr>
      </w:pPr>
      <w:r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Verse 4 </w:t>
      </w:r>
      <w:r w:rsidR="00904F9D">
        <w:rPr>
          <w:rFonts w:asciiTheme="minorHAnsi" w:eastAsiaTheme="minorHAnsi" w:hAnsiTheme="minorHAnsi" w:cstheme="minorHAnsi"/>
          <w:sz w:val="24"/>
          <w:szCs w:val="24"/>
          <w:highlight w:val="white"/>
        </w:rPr>
        <w:t>w</w:t>
      </w:r>
      <w:r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arns to keep the marriage bed pure.  </w:t>
      </w:r>
      <w:r w:rsidR="00AD7C87">
        <w:rPr>
          <w:rFonts w:asciiTheme="minorHAnsi" w:eastAsiaTheme="minorHAnsi" w:hAnsiTheme="minorHAnsi" w:cstheme="minorHAnsi"/>
          <w:sz w:val="24"/>
          <w:szCs w:val="24"/>
          <w:highlight w:val="white"/>
        </w:rPr>
        <w:t>A</w:t>
      </w:r>
      <w:r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dultery is </w:t>
      </w:r>
      <w:r w:rsidR="00904F9D">
        <w:rPr>
          <w:rFonts w:asciiTheme="minorHAnsi" w:eastAsiaTheme="minorHAnsi" w:hAnsiTheme="minorHAnsi" w:cstheme="minorHAnsi"/>
          <w:sz w:val="24"/>
          <w:szCs w:val="24"/>
          <w:highlight w:val="white"/>
        </w:rPr>
        <w:t>a major factor leading to divorce</w:t>
      </w:r>
      <w:r w:rsidR="00AD7C87">
        <w:rPr>
          <w:rFonts w:asciiTheme="minorHAnsi" w:eastAsiaTheme="minorHAnsi" w:hAnsiTheme="minorHAnsi" w:cstheme="minorHAnsi"/>
          <w:sz w:val="24"/>
          <w:szCs w:val="24"/>
          <w:highlight w:val="white"/>
        </w:rPr>
        <w:t>.</w:t>
      </w:r>
      <w:r w:rsidR="0066053E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</w:t>
      </w:r>
      <w:r w:rsidR="00AD7C87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Studies vary widely but report adultery in </w:t>
      </w:r>
      <w:r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28-60% of couples filing for divorce.  </w:t>
      </w:r>
      <w:r w:rsidR="0066053E">
        <w:rPr>
          <w:rFonts w:asciiTheme="minorHAnsi" w:eastAsiaTheme="minorHAnsi" w:hAnsiTheme="minorHAnsi" w:cstheme="minorHAnsi"/>
          <w:sz w:val="24"/>
          <w:szCs w:val="24"/>
          <w:highlight w:val="white"/>
        </w:rPr>
        <w:t>Christian couples in marital counseling reported the highest incidence (60%)</w:t>
      </w:r>
      <w:r w:rsidR="00507909">
        <w:rPr>
          <w:rFonts w:asciiTheme="minorHAnsi" w:eastAsiaTheme="minorHAnsi" w:hAnsiTheme="minorHAnsi" w:cstheme="minorHAnsi"/>
          <w:sz w:val="24"/>
          <w:szCs w:val="24"/>
          <w:highlight w:val="white"/>
        </w:rPr>
        <w:t>.</w:t>
      </w:r>
      <w:r w:rsidR="00AD7C87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 Why might Christians be likely to become entrapped by the temptation of adultery? </w:t>
      </w:r>
    </w:p>
    <w:p w14:paraId="146178C6" w14:textId="77777777" w:rsidR="00BD462C" w:rsidRDefault="00BD462C" w:rsidP="00386AFA">
      <w:pPr>
        <w:pStyle w:val="NoSpacing"/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</w:p>
    <w:p w14:paraId="5482CF4B" w14:textId="185C0651" w:rsidR="003C0878" w:rsidRDefault="003C0878" w:rsidP="00386AFA">
      <w:pPr>
        <w:pStyle w:val="NoSpacing"/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These </w:t>
      </w:r>
      <w:r w:rsidR="0066053E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statistics</w:t>
      </w: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 indicate there is nothing new under the sun.  Warnings against adultery and sexual immorality are in every NT book</w:t>
      </w:r>
      <w:r w:rsidR="00BD462C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 except Philemon.</w:t>
      </w: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 </w:t>
      </w:r>
    </w:p>
    <w:p w14:paraId="4BACF560" w14:textId="77777777" w:rsidR="003C0878" w:rsidRDefault="003C0878" w:rsidP="00386AFA">
      <w:pPr>
        <w:pStyle w:val="NoSpacing"/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</w:p>
    <w:p w14:paraId="01CB5E1A" w14:textId="1EF81FE9" w:rsidR="00B272EB" w:rsidRPr="00F50424" w:rsidRDefault="00D05D07" w:rsidP="00B272EB">
      <w:pPr>
        <w:pStyle w:val="NoSpacing"/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Christians are not immune </w:t>
      </w:r>
      <w:r w:rsidR="0066053E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from</w:t>
      </w: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 marital infidelity.  Unfortunately, statistics on Christian morality and values are not much different </w:t>
      </w:r>
      <w:r w:rsidR="0066053E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from society</w:t>
      </w: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.  </w:t>
      </w:r>
      <w:r w:rsidR="0066053E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Although the stigma of divorce has diminished, Christian couples might stay together but seek other partners.  More likely, the </w:t>
      </w: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higher incidence of adultery by Christian</w:t>
      </w:r>
      <w:r w:rsidR="0066053E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 couples doesn’t mean that Christians are more likely to commit adultery but </w:t>
      </w: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are more likely to work out their problems through counseling.  Even though adultery is devastating to the marriage, the same study indicated that many Christians </w:t>
      </w:r>
      <w:r w:rsidR="0066053E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do</w:t>
      </w: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 forgive and repent, with 65-75% of marriages surviving.</w:t>
      </w:r>
    </w:p>
    <w:p w14:paraId="61924DFA" w14:textId="77777777" w:rsidR="00386AFA" w:rsidRDefault="00386AFA" w:rsidP="00386AFA">
      <w:pPr>
        <w:pStyle w:val="NoSpacing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</w:p>
    <w:p w14:paraId="33E888FF" w14:textId="39A1922F" w:rsidR="00BC7968" w:rsidRPr="00BC7968" w:rsidRDefault="00CE1EEA" w:rsidP="005738A9">
      <w:pPr>
        <w:pStyle w:val="NoSpacing"/>
        <w:numPr>
          <w:ilvl w:val="0"/>
          <w:numId w:val="1"/>
        </w:numPr>
        <w:rPr>
          <w:rFonts w:asciiTheme="minorHAnsi" w:eastAsiaTheme="minorHAnsi" w:hAnsiTheme="minorHAnsi" w:cstheme="minorHAnsi"/>
          <w:sz w:val="24"/>
          <w:szCs w:val="24"/>
          <w:highlight w:val="white"/>
        </w:rPr>
      </w:pPr>
      <w:r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Money issues consistently rank as a major factor in </w:t>
      </w:r>
      <w:r w:rsidR="00D05D07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22-40% of </w:t>
      </w:r>
      <w:r>
        <w:rPr>
          <w:rFonts w:asciiTheme="minorHAnsi" w:eastAsiaTheme="minorHAnsi" w:hAnsiTheme="minorHAnsi" w:cstheme="minorHAnsi"/>
          <w:sz w:val="24"/>
          <w:szCs w:val="24"/>
          <w:highlight w:val="white"/>
        </w:rPr>
        <w:t>divorce</w:t>
      </w:r>
      <w:r w:rsidR="00D05D07">
        <w:rPr>
          <w:rFonts w:asciiTheme="minorHAnsi" w:eastAsiaTheme="minorHAnsi" w:hAnsiTheme="minorHAnsi" w:cstheme="minorHAnsi"/>
          <w:sz w:val="24"/>
          <w:szCs w:val="24"/>
          <w:highlight w:val="white"/>
        </w:rPr>
        <w:t>s</w:t>
      </w:r>
      <w:r w:rsidR="00D05D07" w:rsidRPr="00BC7968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.  </w:t>
      </w:r>
      <w:r w:rsidR="00BC7968" w:rsidRPr="00BC7968">
        <w:rPr>
          <w:rFonts w:asciiTheme="minorHAnsi" w:hAnsiTheme="minorHAnsi" w:cstheme="minorHAnsi"/>
          <w:sz w:val="24"/>
          <w:szCs w:val="24"/>
        </w:rPr>
        <w:t>70% of Americans are one paycheck away from bankruptcy if unemployment lasts for as little as two weeks or medical hardship should strike.</w:t>
      </w:r>
      <w:r w:rsidR="0066053E">
        <w:rPr>
          <w:rFonts w:asciiTheme="minorHAnsi" w:hAnsiTheme="minorHAnsi" w:cstheme="minorHAnsi"/>
          <w:sz w:val="24"/>
          <w:szCs w:val="24"/>
        </w:rPr>
        <w:t xml:space="preserve"> </w:t>
      </w:r>
      <w:r w:rsidR="00BC7968" w:rsidRPr="00BC7968">
        <w:rPr>
          <w:rFonts w:asciiTheme="minorHAnsi" w:hAnsiTheme="minorHAnsi" w:cstheme="minorHAnsi"/>
          <w:sz w:val="24"/>
          <w:szCs w:val="24"/>
        </w:rPr>
        <w:t xml:space="preserve"> 20-30% of Americans cannot pay their monthly bills.</w:t>
      </w:r>
      <w:r w:rsidRPr="00BC7968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</w:t>
      </w:r>
    </w:p>
    <w:p w14:paraId="731B7F20" w14:textId="77777777" w:rsidR="00BC7968" w:rsidRPr="00BC7968" w:rsidRDefault="00BC7968" w:rsidP="00BC7968">
      <w:pPr>
        <w:pStyle w:val="NoSpacing"/>
        <w:ind w:left="360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</w:p>
    <w:p w14:paraId="65CD620C" w14:textId="55C2A491" w:rsidR="005738A9" w:rsidRPr="00E16E96" w:rsidRDefault="00AD7C87" w:rsidP="00BC7968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  <w:highlight w:val="white"/>
        </w:rPr>
        <w:t>What factors do</w:t>
      </w:r>
      <w:r w:rsidR="00E16E96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the following verses </w:t>
      </w:r>
      <w:r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indicate </w:t>
      </w:r>
      <w:r w:rsidR="00D05D07">
        <w:rPr>
          <w:rFonts w:asciiTheme="minorHAnsi" w:eastAsiaTheme="minorHAnsi" w:hAnsiTheme="minorHAnsi" w:cstheme="minorHAnsi"/>
          <w:sz w:val="24"/>
          <w:szCs w:val="24"/>
          <w:highlight w:val="white"/>
        </w:rPr>
        <w:t>are</w:t>
      </w:r>
      <w:r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at the core of money </w:t>
      </w:r>
      <w:r w:rsidRPr="00BC7968">
        <w:rPr>
          <w:rFonts w:asciiTheme="minorHAnsi" w:eastAsiaTheme="minorHAnsi" w:hAnsiTheme="minorHAnsi" w:cstheme="minorHAnsi"/>
          <w:sz w:val="24"/>
          <w:szCs w:val="24"/>
          <w:highlight w:val="white"/>
        </w:rPr>
        <w:t>worries</w:t>
      </w:r>
      <w:r w:rsidR="009009CA" w:rsidRPr="00BC7968">
        <w:rPr>
          <w:rFonts w:asciiTheme="minorHAnsi" w:eastAsiaTheme="minorHAnsi" w:hAnsiTheme="minorHAnsi" w:cstheme="minorHAnsi"/>
          <w:sz w:val="24"/>
          <w:szCs w:val="24"/>
          <w:highlight w:val="white"/>
        </w:rPr>
        <w:t>?</w:t>
      </w:r>
      <w:r w:rsidR="00BC7968" w:rsidRPr="00BC7968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</w:t>
      </w:r>
      <w:r w:rsidR="00BC7968">
        <w:rPr>
          <w:rFonts w:asciiTheme="minorHAnsi" w:eastAsiaTheme="minorHAnsi" w:hAnsiTheme="minorHAnsi" w:cstheme="minorHAnsi"/>
          <w:sz w:val="24"/>
          <w:szCs w:val="24"/>
        </w:rPr>
        <w:t xml:space="preserve">  </w:t>
      </w:r>
      <w:r w:rsidR="00BC7968" w:rsidRPr="00BC7968">
        <w:rPr>
          <w:rFonts w:asciiTheme="minorHAnsi" w:hAnsiTheme="minorHAnsi" w:cstheme="minorHAnsi"/>
          <w:sz w:val="24"/>
          <w:szCs w:val="24"/>
        </w:rPr>
        <w:t>Also, refer to the parallel verses.</w:t>
      </w:r>
    </w:p>
    <w:p w14:paraId="28AE3ACF" w14:textId="3F12ED11" w:rsidR="00E16E96" w:rsidRPr="00E16E96" w:rsidRDefault="00E16E96" w:rsidP="00BC7968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</w:p>
    <w:p w14:paraId="14565713" w14:textId="5B6E9E1C" w:rsidR="00E16E96" w:rsidRPr="00E16E96" w:rsidRDefault="00E16E96" w:rsidP="00E16E96">
      <w:pPr>
        <w:pStyle w:val="NoSpacing"/>
        <w:numPr>
          <w:ilvl w:val="1"/>
          <w:numId w:val="1"/>
        </w:numPr>
        <w:rPr>
          <w:rFonts w:asciiTheme="minorHAnsi" w:hAnsiTheme="minorHAnsi" w:cstheme="minorHAnsi"/>
        </w:rPr>
      </w:pPr>
      <w:r w:rsidRPr="00E16E96">
        <w:rPr>
          <w:rFonts w:asciiTheme="minorHAnsi" w:hAnsiTheme="minorHAnsi" w:cstheme="minorHAnsi"/>
        </w:rPr>
        <w:lastRenderedPageBreak/>
        <w:t xml:space="preserve">Matthew 6:24 </w:t>
      </w:r>
      <w:r w:rsidRPr="00E16E96">
        <w:rPr>
          <w:rFonts w:asciiTheme="minorHAnsi" w:hAnsiTheme="minorHAnsi" w:cstheme="minorHAnsi"/>
          <w:color w:val="FF0000"/>
        </w:rPr>
        <w:t>“No one can serve two masters.</w:t>
      </w:r>
      <w:r w:rsidR="0066053E">
        <w:rPr>
          <w:rFonts w:asciiTheme="minorHAnsi" w:hAnsiTheme="minorHAnsi" w:cstheme="minorHAnsi"/>
          <w:color w:val="FF0000"/>
        </w:rPr>
        <w:t xml:space="preserve"> </w:t>
      </w:r>
      <w:r w:rsidRPr="00E16E96">
        <w:rPr>
          <w:rFonts w:asciiTheme="minorHAnsi" w:hAnsiTheme="minorHAnsi" w:cstheme="minorHAnsi"/>
          <w:color w:val="FF0000"/>
        </w:rPr>
        <w:t xml:space="preserve"> Either he will hate the one and love the other, or he will be devoted to the one and despise the other.</w:t>
      </w:r>
      <w:r w:rsidR="0066053E">
        <w:rPr>
          <w:rFonts w:asciiTheme="minorHAnsi" w:hAnsiTheme="minorHAnsi" w:cstheme="minorHAnsi"/>
          <w:color w:val="FF0000"/>
        </w:rPr>
        <w:t xml:space="preserve"> </w:t>
      </w:r>
      <w:r w:rsidRPr="00E16E96">
        <w:rPr>
          <w:rFonts w:asciiTheme="minorHAnsi" w:hAnsiTheme="minorHAnsi" w:cstheme="minorHAnsi"/>
          <w:color w:val="FF0000"/>
        </w:rPr>
        <w:t xml:space="preserve"> You cannot serve both God and Money. </w:t>
      </w:r>
    </w:p>
    <w:p w14:paraId="5E3DDE05" w14:textId="77777777" w:rsidR="00E16E96" w:rsidRPr="00E16E96" w:rsidRDefault="00E16E96" w:rsidP="00BC7968">
      <w:pPr>
        <w:pStyle w:val="NoSpacing"/>
        <w:ind w:left="360"/>
        <w:rPr>
          <w:rFonts w:asciiTheme="minorHAnsi" w:hAnsiTheme="minorHAnsi" w:cstheme="minorHAnsi"/>
        </w:rPr>
      </w:pPr>
    </w:p>
    <w:p w14:paraId="3F2E61D1" w14:textId="77777777" w:rsidR="00E16E96" w:rsidRPr="00E16E96" w:rsidRDefault="00E16E96" w:rsidP="00E16E96">
      <w:pPr>
        <w:pStyle w:val="NoSpacing"/>
        <w:numPr>
          <w:ilvl w:val="1"/>
          <w:numId w:val="1"/>
        </w:numPr>
        <w:rPr>
          <w:rFonts w:asciiTheme="minorHAnsi" w:eastAsiaTheme="minorHAnsi" w:hAnsiTheme="minorHAnsi" w:cstheme="minorHAnsi"/>
          <w:sz w:val="24"/>
          <w:szCs w:val="24"/>
          <w:highlight w:val="white"/>
        </w:rPr>
      </w:pPr>
      <w:r w:rsidRPr="00E16E96">
        <w:rPr>
          <w:rFonts w:asciiTheme="minorHAnsi" w:hAnsiTheme="minorHAnsi" w:cstheme="minorHAnsi"/>
        </w:rPr>
        <w:t>Pr</w:t>
      </w:r>
      <w:r>
        <w:rPr>
          <w:rFonts w:asciiTheme="minorHAnsi" w:hAnsiTheme="minorHAnsi" w:cstheme="minorHAnsi"/>
        </w:rPr>
        <w:t>overbs</w:t>
      </w:r>
      <w:r w:rsidRPr="00E16E96">
        <w:rPr>
          <w:rFonts w:asciiTheme="minorHAnsi" w:hAnsiTheme="minorHAnsi" w:cstheme="minorHAnsi"/>
        </w:rPr>
        <w:t xml:space="preserve"> 30:7 “Two things I ask of you, O LORD; do not refuse me before I die:</w:t>
      </w:r>
    </w:p>
    <w:p w14:paraId="331E6FB1" w14:textId="3ED5ED70" w:rsidR="00E16E96" w:rsidRPr="00E16E96" w:rsidRDefault="00E16E96" w:rsidP="00E16E96">
      <w:pPr>
        <w:pStyle w:val="NoSpacing"/>
        <w:ind w:left="1440" w:firstLine="45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  <w:proofErr w:type="spellStart"/>
      <w:r w:rsidRPr="00E16E96">
        <w:rPr>
          <w:rFonts w:asciiTheme="minorHAnsi" w:hAnsiTheme="minorHAnsi" w:cstheme="minorHAnsi"/>
          <w:vertAlign w:val="superscript"/>
        </w:rPr>
        <w:t>Pr</w:t>
      </w:r>
      <w:proofErr w:type="spellEnd"/>
      <w:r w:rsidRPr="00E16E96">
        <w:rPr>
          <w:rFonts w:asciiTheme="minorHAnsi" w:hAnsiTheme="minorHAnsi" w:cstheme="minorHAnsi"/>
          <w:vertAlign w:val="superscript"/>
        </w:rPr>
        <w:t xml:space="preserve"> 30:8</w:t>
      </w:r>
      <w:r w:rsidRPr="00E16E96">
        <w:rPr>
          <w:rFonts w:asciiTheme="minorHAnsi" w:hAnsiTheme="minorHAnsi" w:cstheme="minorHAnsi"/>
        </w:rPr>
        <w:t xml:space="preserve"> Keep falsehood and lies far from me; give me neither poverty nor riches, but give me only my daily bread. </w:t>
      </w:r>
    </w:p>
    <w:p w14:paraId="7448770E" w14:textId="4D75D815" w:rsidR="00E16E96" w:rsidRDefault="00E16E96" w:rsidP="00E16E96">
      <w:pPr>
        <w:pStyle w:val="NoSpacing"/>
        <w:ind w:left="1440"/>
        <w:rPr>
          <w:rFonts w:asciiTheme="minorHAnsi" w:hAnsiTheme="minorHAnsi" w:cstheme="minorHAnsi"/>
        </w:rPr>
      </w:pPr>
      <w:proofErr w:type="spellStart"/>
      <w:r w:rsidRPr="00E16E96">
        <w:rPr>
          <w:rFonts w:asciiTheme="minorHAnsi" w:hAnsiTheme="minorHAnsi" w:cstheme="minorHAnsi"/>
          <w:vertAlign w:val="superscript"/>
        </w:rPr>
        <w:t>Pr</w:t>
      </w:r>
      <w:proofErr w:type="spellEnd"/>
      <w:r w:rsidRPr="00E16E96">
        <w:rPr>
          <w:rFonts w:asciiTheme="minorHAnsi" w:hAnsiTheme="minorHAnsi" w:cstheme="minorHAnsi"/>
          <w:vertAlign w:val="superscript"/>
        </w:rPr>
        <w:t xml:space="preserve"> 30:</w:t>
      </w:r>
      <w:r w:rsidRPr="00E16E96">
        <w:rPr>
          <w:rFonts w:asciiTheme="minorHAnsi" w:hAnsiTheme="minorHAnsi" w:cstheme="minorHAnsi"/>
        </w:rPr>
        <w:t xml:space="preserve">9 Otherwise, I may have too much and disown you and say, ‘Who is the LORD?’ Or I may become poor and steal, and so dishonor the name of my God. </w:t>
      </w:r>
    </w:p>
    <w:p w14:paraId="3CEF760B" w14:textId="77777777" w:rsidR="00E16E96" w:rsidRDefault="00E16E96" w:rsidP="00E16E96">
      <w:pPr>
        <w:pStyle w:val="NoSpacing"/>
        <w:ind w:left="1440"/>
        <w:rPr>
          <w:rFonts w:asciiTheme="minorHAnsi" w:hAnsiTheme="minorHAnsi" w:cstheme="minorHAnsi"/>
        </w:rPr>
      </w:pPr>
    </w:p>
    <w:p w14:paraId="3F14F008" w14:textId="77777777" w:rsidR="00E16E96" w:rsidRPr="00E16E96" w:rsidRDefault="00E16E96" w:rsidP="00E16E96">
      <w:pPr>
        <w:pStyle w:val="NoSpacing"/>
        <w:numPr>
          <w:ilvl w:val="1"/>
          <w:numId w:val="1"/>
        </w:numPr>
        <w:rPr>
          <w:rFonts w:asciiTheme="minorHAnsi" w:eastAsiaTheme="minorHAnsi" w:hAnsiTheme="minorHAnsi" w:cstheme="minorHAnsi"/>
          <w:sz w:val="24"/>
          <w:szCs w:val="24"/>
          <w:highlight w:val="white"/>
        </w:rPr>
      </w:pPr>
      <w:r w:rsidRPr="00E16E96">
        <w:rPr>
          <w:rFonts w:asciiTheme="minorHAnsi" w:hAnsiTheme="minorHAnsi" w:cstheme="minorHAnsi"/>
        </w:rPr>
        <w:t xml:space="preserve">Matthew 6:30 </w:t>
      </w:r>
      <w:r w:rsidRPr="00E16E96">
        <w:rPr>
          <w:rFonts w:asciiTheme="minorHAnsi" w:hAnsiTheme="minorHAnsi" w:cstheme="minorHAnsi"/>
          <w:color w:val="FF0000"/>
        </w:rPr>
        <w:t xml:space="preserve">If that is how God clothes the grass of the field, which is here today and tomorrow is thrown into the fire, will he not much more clothe you, O you of little faith? </w:t>
      </w:r>
    </w:p>
    <w:p w14:paraId="0F4AD87B" w14:textId="77777777" w:rsidR="00E16E96" w:rsidRDefault="00E16E96" w:rsidP="00E16E96">
      <w:pPr>
        <w:pStyle w:val="NoSpacing"/>
        <w:rPr>
          <w:rFonts w:asciiTheme="minorHAnsi" w:hAnsiTheme="minorHAnsi" w:cstheme="minorHAnsi"/>
        </w:rPr>
      </w:pPr>
    </w:p>
    <w:p w14:paraId="541D8528" w14:textId="6728EEA9" w:rsidR="00E16E96" w:rsidRPr="00E16E96" w:rsidRDefault="00E16E96" w:rsidP="00E16E96">
      <w:pPr>
        <w:pStyle w:val="NoSpacing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  <w:r>
        <w:rPr>
          <w:rFonts w:asciiTheme="minorHAnsi" w:hAnsiTheme="minorHAnsi" w:cstheme="minorHAnsi"/>
        </w:rPr>
        <w:t xml:space="preserve">Our worries about money stem from three issues: </w:t>
      </w:r>
      <w:r w:rsidRPr="00E16E96">
        <w:rPr>
          <w:rFonts w:asciiTheme="minorHAnsi" w:hAnsiTheme="minorHAnsi" w:cstheme="minorHAnsi"/>
        </w:rPr>
        <w:t>the love of money, not being content with what we have</w:t>
      </w:r>
      <w:r>
        <w:rPr>
          <w:rFonts w:asciiTheme="minorHAnsi" w:hAnsiTheme="minorHAnsi" w:cstheme="minorHAnsi"/>
        </w:rPr>
        <w:t>,</w:t>
      </w:r>
      <w:r w:rsidRPr="00E16E96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 xml:space="preserve">not </w:t>
      </w:r>
      <w:r w:rsidRPr="00E16E96">
        <w:rPr>
          <w:rFonts w:asciiTheme="minorHAnsi" w:hAnsiTheme="minorHAnsi" w:cstheme="minorHAnsi"/>
        </w:rPr>
        <w:t>trusting God’s provision</w:t>
      </w:r>
      <w:r>
        <w:rPr>
          <w:rFonts w:asciiTheme="minorHAnsi" w:hAnsiTheme="minorHAnsi" w:cstheme="minorHAnsi"/>
        </w:rPr>
        <w:t xml:space="preserve"> to seek his kingdom first</w:t>
      </w:r>
      <w:r w:rsidRPr="00E16E96">
        <w:rPr>
          <w:rFonts w:asciiTheme="minorHAnsi" w:hAnsiTheme="minorHAnsi" w:cstheme="minorHAnsi"/>
        </w:rPr>
        <w:t>.</w:t>
      </w:r>
    </w:p>
    <w:p w14:paraId="52FEA1C4" w14:textId="264646A6" w:rsidR="00FD35CC" w:rsidRPr="00E16E96" w:rsidRDefault="00FD35CC" w:rsidP="00FD35CC">
      <w:pPr>
        <w:pStyle w:val="NoSpacing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</w:p>
    <w:p w14:paraId="4E835E33" w14:textId="6D63B07B" w:rsidR="005738A9" w:rsidRDefault="00E16E96" w:rsidP="005738A9">
      <w:pPr>
        <w:pStyle w:val="NoSpacing"/>
        <w:numPr>
          <w:ilvl w:val="0"/>
          <w:numId w:val="1"/>
        </w:numPr>
        <w:rPr>
          <w:rFonts w:asciiTheme="minorHAnsi" w:eastAsiaTheme="minorHAnsi" w:hAnsiTheme="minorHAnsi" w:cstheme="minorHAnsi"/>
          <w:sz w:val="24"/>
          <w:szCs w:val="24"/>
          <w:highlight w:val="white"/>
        </w:rPr>
      </w:pPr>
      <w:r>
        <w:rPr>
          <w:rFonts w:asciiTheme="minorHAnsi" w:eastAsiaTheme="minorHAnsi" w:hAnsiTheme="minorHAnsi" w:cstheme="minorHAnsi"/>
          <w:sz w:val="24"/>
          <w:szCs w:val="24"/>
          <w:highlight w:val="white"/>
        </w:rPr>
        <w:t>V</w:t>
      </w:r>
      <w:r w:rsidR="00695E8E">
        <w:rPr>
          <w:rFonts w:asciiTheme="minorHAnsi" w:eastAsiaTheme="minorHAnsi" w:hAnsiTheme="minorHAnsi" w:cstheme="minorHAnsi"/>
          <w:sz w:val="24"/>
          <w:szCs w:val="24"/>
          <w:highlight w:val="white"/>
        </w:rPr>
        <w:t>erse 7 Remember your leaders – How has a pastor made an impression on your life?</w:t>
      </w:r>
    </w:p>
    <w:p w14:paraId="4177632F" w14:textId="5CA61DF6" w:rsidR="004C0763" w:rsidRDefault="004C0763" w:rsidP="006808A2">
      <w:pPr>
        <w:pStyle w:val="NoSpacing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</w:p>
    <w:p w14:paraId="1173E358" w14:textId="77777777" w:rsidR="00B8573C" w:rsidRPr="004114C8" w:rsidRDefault="00B8573C" w:rsidP="00B8573C">
      <w:pPr>
        <w:pStyle w:val="NoSpacing"/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  <w:r w:rsidRPr="004114C8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I have enjoyed a close relationship with all my pastors</w:t>
      </w: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 beginning with the first </w:t>
      </w:r>
      <w:r w:rsidRPr="004114C8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pastor </w:t>
      </w: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who </w:t>
      </w:r>
      <w:r w:rsidRPr="004114C8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shared the gospel </w:t>
      </w: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with me </w:t>
      </w:r>
      <w:r w:rsidRPr="004114C8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at age 24 and </w:t>
      </w: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took me through Bible over a </w:t>
      </w:r>
      <w:r w:rsidRPr="004114C8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6</w:t>
      </w: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-</w:t>
      </w:r>
      <w:r w:rsidRPr="004114C8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month study</w:t>
      </w: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.  Each pastor has encouraged me to develop my gifts and mature as a Christian.</w:t>
      </w:r>
    </w:p>
    <w:p w14:paraId="7215001F" w14:textId="77777777" w:rsidR="00695E8E" w:rsidRPr="00695E8E" w:rsidRDefault="00695E8E" w:rsidP="00695E8E">
      <w:pPr>
        <w:pStyle w:val="NoSpacing"/>
        <w:ind w:left="720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</w:p>
    <w:p w14:paraId="1A922410" w14:textId="1176F829" w:rsidR="000C642B" w:rsidRDefault="000C642B" w:rsidP="00695E8E">
      <w:pPr>
        <w:pStyle w:val="NoSpacing"/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  <w:r w:rsidRPr="000C642B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Read Hebrews 13: 8-16</w:t>
      </w:r>
    </w:p>
    <w:p w14:paraId="1C1AF8FD" w14:textId="77777777" w:rsidR="005A1C9E" w:rsidRPr="000C642B" w:rsidRDefault="005A1C9E" w:rsidP="00695E8E">
      <w:pPr>
        <w:pStyle w:val="NoSpacing"/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</w:p>
    <w:p w14:paraId="23185DB0" w14:textId="51668DA7" w:rsidR="00695E8E" w:rsidRPr="009009CA" w:rsidRDefault="00695E8E" w:rsidP="00695E8E">
      <w:pPr>
        <w:pStyle w:val="NoSpacing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  <w:r w:rsidRPr="009009CA">
        <w:rPr>
          <w:rFonts w:asciiTheme="minorHAnsi" w:eastAsiaTheme="minorHAnsi" w:hAnsiTheme="minorHAnsi" w:cstheme="minorHAnsi"/>
          <w:sz w:val="24"/>
          <w:szCs w:val="24"/>
          <w:highlight w:val="white"/>
          <w:vertAlign w:val="superscript"/>
        </w:rPr>
        <w:t>Heb 13:8</w:t>
      </w:r>
      <w:r w:rsidRPr="009009CA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Jesus Christ is the same yesterday and today and forever.</w:t>
      </w:r>
      <w:r w:rsidR="0066053E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</w:t>
      </w:r>
      <w:r w:rsidRPr="009009CA">
        <w:rPr>
          <w:rFonts w:asciiTheme="minorHAnsi" w:eastAsiaTheme="minorHAnsi" w:hAnsiTheme="minorHAnsi" w:cstheme="minorHAnsi"/>
          <w:sz w:val="24"/>
          <w:szCs w:val="24"/>
          <w:highlight w:val="white"/>
          <w:vertAlign w:val="superscript"/>
        </w:rPr>
        <w:t xml:space="preserve"> Heb 13:9</w:t>
      </w:r>
      <w:r w:rsidRPr="009009CA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Do not be carried away by all kinds of strange teachings.</w:t>
      </w:r>
      <w:r w:rsidR="0066053E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</w:t>
      </w:r>
      <w:r w:rsidRPr="009009CA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It is good for our hearts to be strengthened by grace, not by ceremonial foods, which are of no value to those who eat them. </w:t>
      </w:r>
    </w:p>
    <w:p w14:paraId="04FE47D0" w14:textId="77777777" w:rsidR="00CE1EEA" w:rsidRPr="009009CA" w:rsidRDefault="00CE1EEA" w:rsidP="00CE1EEA">
      <w:pPr>
        <w:pStyle w:val="NoSpacing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</w:p>
    <w:p w14:paraId="23DB2EAA" w14:textId="4C38FE0F" w:rsidR="002E78F3" w:rsidRPr="009009CA" w:rsidRDefault="002E78F3" w:rsidP="002E78F3">
      <w:pPr>
        <w:pStyle w:val="NoSpacing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  <w:r w:rsidRPr="009009CA">
        <w:rPr>
          <w:rFonts w:asciiTheme="minorHAnsi" w:eastAsiaTheme="minorHAnsi" w:hAnsiTheme="minorHAnsi" w:cstheme="minorHAnsi"/>
          <w:sz w:val="24"/>
          <w:szCs w:val="24"/>
          <w:highlight w:val="white"/>
          <w:vertAlign w:val="superscript"/>
        </w:rPr>
        <w:t>Heb 13:10</w:t>
      </w:r>
      <w:r w:rsidRPr="009009CA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We have an altar from which those who minister at the tabernacle have no right to eat.</w:t>
      </w:r>
    </w:p>
    <w:p w14:paraId="681AC67A" w14:textId="77777777" w:rsidR="002E78F3" w:rsidRPr="009009CA" w:rsidRDefault="002E78F3" w:rsidP="002E78F3">
      <w:pPr>
        <w:pStyle w:val="NoSpacing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  <w:r w:rsidRPr="009009CA">
        <w:rPr>
          <w:rFonts w:asciiTheme="minorHAnsi" w:eastAsiaTheme="minorHAnsi" w:hAnsiTheme="minorHAnsi" w:cstheme="minorHAnsi"/>
          <w:sz w:val="24"/>
          <w:szCs w:val="24"/>
          <w:highlight w:val="white"/>
          <w:vertAlign w:val="superscript"/>
        </w:rPr>
        <w:t>Heb 13:11</w:t>
      </w:r>
      <w:r w:rsidRPr="009009CA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The high priest carries the blood of animals into the Most Holy Place as a sin offering, but the bodies are burned outside the camp. </w:t>
      </w:r>
    </w:p>
    <w:p w14:paraId="6DFF9756" w14:textId="7E45D063" w:rsidR="002E78F3" w:rsidRPr="009009CA" w:rsidRDefault="002E78F3" w:rsidP="002E78F3">
      <w:pPr>
        <w:pStyle w:val="NoSpacing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  <w:r w:rsidRPr="009009CA">
        <w:rPr>
          <w:rFonts w:asciiTheme="minorHAnsi" w:eastAsiaTheme="minorHAnsi" w:hAnsiTheme="minorHAnsi" w:cstheme="minorHAnsi"/>
          <w:sz w:val="24"/>
          <w:szCs w:val="24"/>
          <w:highlight w:val="white"/>
          <w:vertAlign w:val="superscript"/>
        </w:rPr>
        <w:t>Heb 13:12</w:t>
      </w:r>
      <w:r w:rsidRPr="009009CA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And so Jesus also suffered outside the city gate to make the people holy through his own blood.</w:t>
      </w:r>
    </w:p>
    <w:p w14:paraId="015DA832" w14:textId="5578A412" w:rsidR="002E78F3" w:rsidRPr="009009CA" w:rsidRDefault="002E78F3" w:rsidP="002E78F3">
      <w:pPr>
        <w:pStyle w:val="NoSpacing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  <w:r w:rsidRPr="009009CA">
        <w:rPr>
          <w:rFonts w:asciiTheme="minorHAnsi" w:eastAsiaTheme="minorHAnsi" w:hAnsiTheme="minorHAnsi" w:cstheme="minorHAnsi"/>
          <w:sz w:val="24"/>
          <w:szCs w:val="24"/>
          <w:highlight w:val="white"/>
          <w:vertAlign w:val="superscript"/>
        </w:rPr>
        <w:t>Heb 13:13</w:t>
      </w:r>
      <w:r w:rsidRPr="009009CA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Let us, then, go to him outside the camp, bearing the disgrace he bore.</w:t>
      </w:r>
    </w:p>
    <w:p w14:paraId="010A33A6" w14:textId="08779BD7" w:rsidR="002E78F3" w:rsidRPr="009009CA" w:rsidRDefault="002E78F3" w:rsidP="002E78F3">
      <w:pPr>
        <w:pStyle w:val="NoSpacing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  <w:r w:rsidRPr="009009CA">
        <w:rPr>
          <w:rFonts w:asciiTheme="minorHAnsi" w:eastAsiaTheme="minorHAnsi" w:hAnsiTheme="minorHAnsi" w:cstheme="minorHAnsi"/>
          <w:sz w:val="24"/>
          <w:szCs w:val="24"/>
          <w:highlight w:val="white"/>
          <w:vertAlign w:val="superscript"/>
        </w:rPr>
        <w:t>Heb 13:14</w:t>
      </w:r>
      <w:r w:rsidRPr="009009CA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For here we do not have an enduring city, but we are looking for the city that is to come.</w:t>
      </w:r>
      <w:r w:rsidRPr="009009CA">
        <w:rPr>
          <w:rFonts w:asciiTheme="minorHAnsi" w:eastAsiaTheme="minorHAnsi" w:hAnsiTheme="minorHAnsi" w:cstheme="minorHAnsi"/>
          <w:sz w:val="24"/>
          <w:szCs w:val="24"/>
          <w:highlight w:val="white"/>
          <w:vertAlign w:val="superscript"/>
        </w:rPr>
        <w:t xml:space="preserve"> </w:t>
      </w:r>
    </w:p>
    <w:p w14:paraId="7F6C2498" w14:textId="3BB68B7F" w:rsidR="002E78F3" w:rsidRPr="009009CA" w:rsidRDefault="002E78F3" w:rsidP="002E78F3">
      <w:pPr>
        <w:pStyle w:val="NoSpacing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  <w:r w:rsidRPr="009009CA">
        <w:rPr>
          <w:rFonts w:asciiTheme="minorHAnsi" w:eastAsiaTheme="minorHAnsi" w:hAnsiTheme="minorHAnsi" w:cstheme="minorHAnsi"/>
          <w:sz w:val="24"/>
          <w:szCs w:val="24"/>
          <w:highlight w:val="white"/>
          <w:vertAlign w:val="superscript"/>
        </w:rPr>
        <w:t>Heb 13:15</w:t>
      </w:r>
      <w:r w:rsidRPr="009009CA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Through Jesus, therefore, let us continually offer to God a sacrifice of praise—the fruit of lips</w:t>
      </w:r>
      <w:r w:rsidRPr="009009CA">
        <w:rPr>
          <w:rFonts w:asciiTheme="minorHAnsi" w:eastAsiaTheme="minorHAnsi" w:hAnsiTheme="minorHAnsi" w:cstheme="minorHAnsi"/>
          <w:sz w:val="24"/>
          <w:szCs w:val="24"/>
          <w:highlight w:val="white"/>
          <w:vertAlign w:val="superscript"/>
        </w:rPr>
        <w:t xml:space="preserve"> </w:t>
      </w:r>
      <w:r w:rsidRPr="009009CA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that confess his name.  </w:t>
      </w:r>
    </w:p>
    <w:p w14:paraId="72C4D6E2" w14:textId="260E21CE" w:rsidR="002E78F3" w:rsidRPr="009009CA" w:rsidRDefault="002E78F3" w:rsidP="002E78F3">
      <w:pPr>
        <w:pStyle w:val="NoSpacing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  <w:r w:rsidRPr="009009CA">
        <w:rPr>
          <w:rFonts w:asciiTheme="minorHAnsi" w:eastAsiaTheme="minorHAnsi" w:hAnsiTheme="minorHAnsi" w:cstheme="minorHAnsi"/>
          <w:sz w:val="24"/>
          <w:szCs w:val="24"/>
          <w:highlight w:val="white"/>
          <w:vertAlign w:val="superscript"/>
        </w:rPr>
        <w:t>Heb 13:16</w:t>
      </w:r>
      <w:r w:rsidRPr="009009CA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And do not forget to do good and to share with others, for with such sacrifices God is pleased. </w:t>
      </w:r>
    </w:p>
    <w:p w14:paraId="16D04622" w14:textId="52205348" w:rsidR="006808A2" w:rsidRDefault="006808A2" w:rsidP="002E78F3">
      <w:pPr>
        <w:pStyle w:val="NoSpacing"/>
        <w:rPr>
          <w:rFonts w:asciiTheme="minorHAnsi" w:eastAsiaTheme="minorHAnsi" w:hAnsiTheme="minorHAnsi" w:cstheme="minorHAnsi"/>
          <w:sz w:val="24"/>
          <w:szCs w:val="24"/>
          <w:highlight w:val="white"/>
          <w:vertAlign w:val="superscript"/>
        </w:rPr>
      </w:pPr>
    </w:p>
    <w:p w14:paraId="3D27DC61" w14:textId="028D3B7D" w:rsidR="009009CA" w:rsidRPr="009009CA" w:rsidRDefault="009009CA" w:rsidP="002E78F3">
      <w:pPr>
        <w:pStyle w:val="NoSpacing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  <w:r w:rsidRPr="009009CA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Discuss</w:t>
      </w:r>
    </w:p>
    <w:p w14:paraId="25683E83" w14:textId="72AE5B3D" w:rsidR="00EF0742" w:rsidRPr="0066053E" w:rsidRDefault="006808A2" w:rsidP="00B32D5C">
      <w:pPr>
        <w:pStyle w:val="NoSpacing"/>
        <w:numPr>
          <w:ilvl w:val="0"/>
          <w:numId w:val="1"/>
        </w:numPr>
        <w:rPr>
          <w:rFonts w:asciiTheme="minorHAnsi" w:eastAsiaTheme="minorHAnsi" w:hAnsiTheme="minorHAnsi" w:cstheme="minorHAnsi"/>
          <w:sz w:val="24"/>
          <w:szCs w:val="24"/>
          <w:highlight w:val="white"/>
        </w:rPr>
      </w:pPr>
      <w:r w:rsidRPr="0066053E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Verses 8-9 </w:t>
      </w:r>
      <w:r w:rsidR="009009CA" w:rsidRPr="0066053E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warn against following </w:t>
      </w:r>
      <w:r w:rsidR="0080617C" w:rsidRPr="0066053E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[diverse] and </w:t>
      </w:r>
      <w:r w:rsidR="009009CA" w:rsidRPr="0066053E">
        <w:rPr>
          <w:rFonts w:asciiTheme="minorHAnsi" w:eastAsiaTheme="minorHAnsi" w:hAnsiTheme="minorHAnsi" w:cstheme="minorHAnsi"/>
          <w:sz w:val="24"/>
          <w:szCs w:val="24"/>
          <w:highlight w:val="white"/>
        </w:rPr>
        <w:t>s</w:t>
      </w:r>
      <w:r w:rsidRPr="0066053E">
        <w:rPr>
          <w:rFonts w:asciiTheme="minorHAnsi" w:eastAsiaTheme="minorHAnsi" w:hAnsiTheme="minorHAnsi" w:cstheme="minorHAnsi"/>
          <w:sz w:val="24"/>
          <w:szCs w:val="24"/>
          <w:highlight w:val="white"/>
        </w:rPr>
        <w:t>trange teachings</w:t>
      </w:r>
      <w:r w:rsidR="009009CA" w:rsidRPr="0066053E">
        <w:rPr>
          <w:rFonts w:asciiTheme="minorHAnsi" w:eastAsiaTheme="minorHAnsi" w:hAnsiTheme="minorHAnsi" w:cstheme="minorHAnsi"/>
          <w:sz w:val="24"/>
          <w:szCs w:val="24"/>
          <w:highlight w:val="white"/>
        </w:rPr>
        <w:t>.  There w</w:t>
      </w:r>
      <w:r w:rsidR="0066053E" w:rsidRPr="0066053E">
        <w:rPr>
          <w:rFonts w:asciiTheme="minorHAnsi" w:eastAsiaTheme="minorHAnsi" w:hAnsiTheme="minorHAnsi" w:cstheme="minorHAnsi"/>
          <w:sz w:val="24"/>
          <w:szCs w:val="24"/>
          <w:highlight w:val="white"/>
        </w:rPr>
        <w:t>as</w:t>
      </w:r>
      <w:r w:rsidR="009009CA" w:rsidRPr="0066053E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plenty to </w:t>
      </w:r>
      <w:r w:rsidR="00DD065E" w:rsidRPr="0066053E">
        <w:rPr>
          <w:rFonts w:asciiTheme="minorHAnsi" w:eastAsiaTheme="minorHAnsi" w:hAnsiTheme="minorHAnsi" w:cstheme="minorHAnsi"/>
          <w:sz w:val="24"/>
          <w:szCs w:val="24"/>
          <w:highlight w:val="white"/>
        </w:rPr>
        <w:t>be distracted by in the 1</w:t>
      </w:r>
      <w:r w:rsidR="00DD065E" w:rsidRPr="0066053E">
        <w:rPr>
          <w:rFonts w:asciiTheme="minorHAnsi" w:eastAsiaTheme="minorHAnsi" w:hAnsiTheme="minorHAnsi" w:cstheme="minorHAnsi"/>
          <w:sz w:val="24"/>
          <w:szCs w:val="24"/>
          <w:highlight w:val="white"/>
          <w:vertAlign w:val="superscript"/>
        </w:rPr>
        <w:t>st</w:t>
      </w:r>
      <w:r w:rsidR="00DD065E" w:rsidRPr="0066053E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and 2</w:t>
      </w:r>
      <w:r w:rsidR="00DD065E" w:rsidRPr="0066053E">
        <w:rPr>
          <w:rFonts w:asciiTheme="minorHAnsi" w:eastAsiaTheme="minorHAnsi" w:hAnsiTheme="minorHAnsi" w:cstheme="minorHAnsi"/>
          <w:sz w:val="24"/>
          <w:szCs w:val="24"/>
          <w:highlight w:val="white"/>
          <w:vertAlign w:val="superscript"/>
        </w:rPr>
        <w:t>nd</w:t>
      </w:r>
      <w:r w:rsidR="00DD065E" w:rsidRPr="0066053E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centur</w:t>
      </w:r>
      <w:r w:rsidR="0066053E" w:rsidRPr="0066053E">
        <w:rPr>
          <w:rFonts w:asciiTheme="minorHAnsi" w:eastAsiaTheme="minorHAnsi" w:hAnsiTheme="minorHAnsi" w:cstheme="minorHAnsi"/>
          <w:sz w:val="24"/>
          <w:szCs w:val="24"/>
          <w:highlight w:val="white"/>
        </w:rPr>
        <w:t>ies</w:t>
      </w:r>
      <w:r w:rsidR="00DD065E" w:rsidRPr="0066053E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(</w:t>
      </w:r>
      <w:r w:rsidR="009C4770" w:rsidRPr="0066053E">
        <w:rPr>
          <w:rFonts w:asciiTheme="minorHAnsi" w:eastAsiaTheme="minorHAnsi" w:hAnsiTheme="minorHAnsi" w:cstheme="minorHAnsi"/>
          <w:sz w:val="24"/>
          <w:szCs w:val="24"/>
          <w:highlight w:val="white"/>
        </w:rPr>
        <w:t>Epicureanism</w:t>
      </w:r>
      <w:r w:rsidR="00DD065E" w:rsidRPr="0066053E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, Stoicism, Skepticism, and Gnosticism).  What seems to </w:t>
      </w:r>
      <w:r w:rsidR="009C4770" w:rsidRPr="0066053E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be </w:t>
      </w:r>
      <w:r w:rsidR="00DD065E" w:rsidRPr="0066053E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the writer’s major concern?  </w:t>
      </w:r>
    </w:p>
    <w:p w14:paraId="6D2FDD89" w14:textId="0FDAC972" w:rsidR="00B8573C" w:rsidRPr="00BD1310" w:rsidRDefault="00B8573C" w:rsidP="00EF0742">
      <w:pPr>
        <w:pStyle w:val="NoSpacing"/>
        <w:ind w:left="360"/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  <w:r w:rsidRPr="00BD1310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lastRenderedPageBreak/>
        <w:t>The writer refers to ceremonial foods</w:t>
      </w:r>
      <w:r w:rsidR="0066053E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,</w:t>
      </w:r>
      <w:r w:rsidRPr="00BD1310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 so he may be referring to </w:t>
      </w:r>
      <w:r w:rsidR="0066053E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Jewish practices</w:t>
      </w:r>
      <w:r w:rsidRPr="00BD1310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.  </w:t>
      </w:r>
      <w:r w:rsidR="000C15CE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Timothy and </w:t>
      </w:r>
      <w:r w:rsidR="00BD1310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Titus </w:t>
      </w:r>
      <w:r w:rsidR="000C15CE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refer to Jewish myths.  </w:t>
      </w:r>
      <w:r w:rsidRPr="00BD1310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One of the earliest issues to divide the church was </w:t>
      </w:r>
      <w:r w:rsidR="00BD1310" w:rsidRPr="00BD1310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whether</w:t>
      </w:r>
      <w:r w:rsidRPr="00BD1310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 Christians needed to observe Jewish practices.  Peter struggled with the issue </w:t>
      </w:r>
      <w:r w:rsidR="00BD1310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(Acts 10:9-23)</w:t>
      </w:r>
      <w:r w:rsidRPr="00BD1310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 </w:t>
      </w:r>
    </w:p>
    <w:p w14:paraId="11C04604" w14:textId="72372B03" w:rsidR="009C4770" w:rsidRDefault="009C4770" w:rsidP="009C4770">
      <w:pPr>
        <w:pStyle w:val="NoSpacing"/>
        <w:ind w:left="360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</w:p>
    <w:p w14:paraId="497A0362" w14:textId="25EF2F8B" w:rsidR="00F10661" w:rsidRDefault="0066053E" w:rsidP="009C4770">
      <w:pPr>
        <w:pStyle w:val="NoSpacing"/>
        <w:ind w:left="360"/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Focusing on </w:t>
      </w:r>
      <w:r w:rsidR="00F10661" w:rsidRPr="00F10661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ceremonial food restrictions or </w:t>
      </w: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legalistic approaches</w:t>
      </w:r>
      <w:r w:rsidR="00F10661" w:rsidRPr="00F10661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 </w:t>
      </w:r>
      <w:r w:rsidR="00F10661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make</w:t>
      </w: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s</w:t>
      </w:r>
      <w:r w:rsidR="00F10661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 religion about us and our actions.  </w:t>
      </w: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They do not </w:t>
      </w:r>
      <w:r w:rsidR="00F10661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change a believer</w:t>
      </w:r>
      <w:r w:rsidR="005A1C9E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’</w:t>
      </w:r>
      <w:r w:rsidR="00F10661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s heart.</w:t>
      </w:r>
    </w:p>
    <w:p w14:paraId="7D6CEA12" w14:textId="565CC0CE" w:rsidR="0066053E" w:rsidRDefault="0066053E" w:rsidP="0066053E">
      <w:pPr>
        <w:pStyle w:val="NoSpacing"/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</w:p>
    <w:p w14:paraId="00195474" w14:textId="3AD341EA" w:rsidR="0066053E" w:rsidRDefault="0066053E" w:rsidP="0066053E">
      <w:pPr>
        <w:pStyle w:val="NoSpacing"/>
        <w:numPr>
          <w:ilvl w:val="0"/>
          <w:numId w:val="1"/>
        </w:numPr>
        <w:rPr>
          <w:rFonts w:asciiTheme="minorHAnsi" w:eastAsiaTheme="minorHAnsi" w:hAnsiTheme="minorHAnsi" w:cstheme="minorHAnsi"/>
          <w:sz w:val="24"/>
          <w:szCs w:val="24"/>
          <w:highlight w:val="white"/>
        </w:rPr>
      </w:pPr>
      <w:r>
        <w:rPr>
          <w:rFonts w:asciiTheme="minorHAnsi" w:eastAsiaTheme="minorHAnsi" w:hAnsiTheme="minorHAnsi" w:cstheme="minorHAnsi"/>
          <w:sz w:val="24"/>
          <w:szCs w:val="24"/>
          <w:highlight w:val="white"/>
        </w:rPr>
        <w:t>If the writer was writing verses 8-9 today, w</w:t>
      </w:r>
      <w:r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hat </w:t>
      </w:r>
      <w:r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are </w:t>
      </w:r>
      <w:r>
        <w:rPr>
          <w:rFonts w:asciiTheme="minorHAnsi" w:eastAsiaTheme="minorHAnsi" w:hAnsiTheme="minorHAnsi" w:cstheme="minorHAnsi"/>
          <w:sz w:val="24"/>
          <w:szCs w:val="24"/>
          <w:highlight w:val="white"/>
        </w:rPr>
        <w:t>“strange” teachings of today that lead people away from Christ?</w:t>
      </w:r>
    </w:p>
    <w:p w14:paraId="3F5D79E0" w14:textId="55948A52" w:rsidR="0066053E" w:rsidRDefault="0066053E" w:rsidP="0066053E">
      <w:pPr>
        <w:pStyle w:val="NoSpacing"/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</w:p>
    <w:p w14:paraId="0BA71E1E" w14:textId="3A4C4683" w:rsidR="0066053E" w:rsidRDefault="0066053E" w:rsidP="0066053E">
      <w:pPr>
        <w:pStyle w:val="NoSpacing"/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The great false doctrines, especially in the church and among nominal Christians, are:</w:t>
      </w:r>
    </w:p>
    <w:p w14:paraId="471192A9" w14:textId="60A9F8F3" w:rsidR="0066053E" w:rsidRDefault="0066053E" w:rsidP="0066053E">
      <w:pPr>
        <w:pStyle w:val="NoSpacing"/>
        <w:numPr>
          <w:ilvl w:val="0"/>
          <w:numId w:val="2"/>
        </w:numP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I’ll go to heaven because I’m a good person</w:t>
      </w:r>
    </w:p>
    <w:p w14:paraId="42E17E39" w14:textId="77777777" w:rsidR="0066053E" w:rsidRDefault="0066053E" w:rsidP="0066053E">
      <w:pPr>
        <w:pStyle w:val="NoSpacing"/>
        <w:numPr>
          <w:ilvl w:val="0"/>
          <w:numId w:val="2"/>
        </w:numP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God loves me and does not judge</w:t>
      </w:r>
    </w:p>
    <w:p w14:paraId="3E8B3D3D" w14:textId="3C1945C9" w:rsidR="0066053E" w:rsidRDefault="0066053E" w:rsidP="0066053E">
      <w:pPr>
        <w:pStyle w:val="NoSpacing"/>
        <w:numPr>
          <w:ilvl w:val="0"/>
          <w:numId w:val="2"/>
        </w:numP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Faith in Jesus will make me healthy and wealthy</w:t>
      </w:r>
    </w:p>
    <w:p w14:paraId="05757337" w14:textId="6074C1CA" w:rsidR="0066053E" w:rsidRDefault="0066053E" w:rsidP="0066053E">
      <w:pPr>
        <w:pStyle w:val="NoSpacing"/>
        <w:numPr>
          <w:ilvl w:val="0"/>
          <w:numId w:val="2"/>
        </w:numP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I’m spiritual but don’t need to go to church</w:t>
      </w:r>
    </w:p>
    <w:p w14:paraId="3097061D" w14:textId="1B39ECBA" w:rsidR="0066053E" w:rsidRPr="00F10661" w:rsidRDefault="0066053E" w:rsidP="0066053E">
      <w:pPr>
        <w:pStyle w:val="NoSpacing"/>
        <w:numPr>
          <w:ilvl w:val="0"/>
          <w:numId w:val="2"/>
        </w:numP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 I’m Christian, but I don’t like the church</w:t>
      </w:r>
    </w:p>
    <w:p w14:paraId="0A66F886" w14:textId="77777777" w:rsidR="00F10661" w:rsidRPr="009009CA" w:rsidRDefault="00F10661" w:rsidP="009C4770">
      <w:pPr>
        <w:pStyle w:val="NoSpacing"/>
        <w:ind w:left="360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</w:p>
    <w:p w14:paraId="565C5396" w14:textId="77777777" w:rsidR="00EF0742" w:rsidRDefault="00EF0742" w:rsidP="006808A2">
      <w:pPr>
        <w:pStyle w:val="NoSpacing"/>
        <w:numPr>
          <w:ilvl w:val="0"/>
          <w:numId w:val="1"/>
        </w:numPr>
        <w:rPr>
          <w:rFonts w:asciiTheme="minorHAnsi" w:eastAsiaTheme="minorHAnsi" w:hAnsiTheme="minorHAnsi" w:cstheme="minorHAnsi"/>
          <w:sz w:val="24"/>
          <w:szCs w:val="24"/>
          <w:highlight w:val="white"/>
        </w:rPr>
      </w:pPr>
      <w:r>
        <w:rPr>
          <w:rFonts w:asciiTheme="minorHAnsi" w:eastAsiaTheme="minorHAnsi" w:hAnsiTheme="minorHAnsi" w:cstheme="minorHAnsi"/>
          <w:sz w:val="24"/>
          <w:szCs w:val="24"/>
          <w:highlight w:val="white"/>
        </w:rPr>
        <w:t>How do you interpret the reference to the altar in v</w:t>
      </w:r>
      <w:r w:rsidR="006808A2" w:rsidRPr="009009CA">
        <w:rPr>
          <w:rFonts w:asciiTheme="minorHAnsi" w:eastAsiaTheme="minorHAnsi" w:hAnsiTheme="minorHAnsi" w:cstheme="minorHAnsi"/>
          <w:sz w:val="24"/>
          <w:szCs w:val="24"/>
          <w:highlight w:val="white"/>
        </w:rPr>
        <w:t>erse 10</w:t>
      </w:r>
      <w:r>
        <w:rPr>
          <w:rFonts w:asciiTheme="minorHAnsi" w:eastAsiaTheme="minorHAnsi" w:hAnsiTheme="minorHAnsi" w:cstheme="minorHAnsi"/>
          <w:sz w:val="24"/>
          <w:szCs w:val="24"/>
          <w:highlight w:val="white"/>
        </w:rPr>
        <w:t>?</w:t>
      </w:r>
    </w:p>
    <w:p w14:paraId="2EFF8213" w14:textId="2B32E94E" w:rsidR="00EF0742" w:rsidRDefault="00EF0742" w:rsidP="00EF0742">
      <w:pPr>
        <w:pStyle w:val="ListParagraph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</w:p>
    <w:p w14:paraId="31945FE3" w14:textId="183B6CF2" w:rsidR="00182DAA" w:rsidRPr="00182DAA" w:rsidRDefault="00182DAA" w:rsidP="00182DAA">
      <w:pPr>
        <w:pStyle w:val="NoSpacing"/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  <w:r w:rsidRPr="00182DAA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Commentaries offer two interpretations of the altar: </w:t>
      </w:r>
    </w:p>
    <w:p w14:paraId="3098A3A5" w14:textId="1A61B61E" w:rsidR="00182DAA" w:rsidRPr="00182DAA" w:rsidRDefault="00182DAA" w:rsidP="00182DAA">
      <w:pPr>
        <w:pStyle w:val="NoSpacing"/>
        <w:ind w:firstLine="360"/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  <w:r w:rsidRPr="00182DAA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Communion, the body and blood of Christ</w:t>
      </w:r>
    </w:p>
    <w:p w14:paraId="6ACAB4E6" w14:textId="77777777" w:rsidR="00182DAA" w:rsidRPr="00182DAA" w:rsidRDefault="00182DAA" w:rsidP="00182DAA">
      <w:pPr>
        <w:pStyle w:val="NoSpacing"/>
        <w:ind w:left="360"/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  <w:r w:rsidRPr="00182DAA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Altar – meeting point between man and God – our meeting point is at the cross where we partake in salvation through Christ</w:t>
      </w:r>
    </w:p>
    <w:p w14:paraId="040D221B" w14:textId="77777777" w:rsidR="005E4D2F" w:rsidRPr="009009CA" w:rsidRDefault="005E4D2F" w:rsidP="00182DAA">
      <w:pPr>
        <w:pStyle w:val="NoSpacing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</w:p>
    <w:p w14:paraId="7EFE9F28" w14:textId="51AC0153" w:rsidR="006808A2" w:rsidRDefault="00373CCF" w:rsidP="006808A2">
      <w:pPr>
        <w:pStyle w:val="NoSpacing"/>
        <w:numPr>
          <w:ilvl w:val="0"/>
          <w:numId w:val="1"/>
        </w:numPr>
        <w:rPr>
          <w:rFonts w:asciiTheme="minorHAnsi" w:eastAsiaTheme="minorHAnsi" w:hAnsiTheme="minorHAnsi" w:cstheme="minorHAnsi"/>
          <w:sz w:val="24"/>
          <w:szCs w:val="24"/>
          <w:highlight w:val="white"/>
        </w:rPr>
      </w:pPr>
      <w:r w:rsidRPr="009009CA">
        <w:rPr>
          <w:rFonts w:asciiTheme="minorHAnsi" w:eastAsiaTheme="minorHAnsi" w:hAnsiTheme="minorHAnsi" w:cstheme="minorHAnsi"/>
          <w:sz w:val="24"/>
          <w:szCs w:val="24"/>
          <w:highlight w:val="white"/>
        </w:rPr>
        <w:t>What is the environment “o</w:t>
      </w:r>
      <w:r w:rsidR="006808A2" w:rsidRPr="009009CA">
        <w:rPr>
          <w:rFonts w:asciiTheme="minorHAnsi" w:eastAsiaTheme="minorHAnsi" w:hAnsiTheme="minorHAnsi" w:cstheme="minorHAnsi"/>
          <w:sz w:val="24"/>
          <w:szCs w:val="24"/>
          <w:highlight w:val="white"/>
        </w:rPr>
        <w:t>utside the camp</w:t>
      </w:r>
      <w:r w:rsidRPr="009009CA">
        <w:rPr>
          <w:rFonts w:asciiTheme="minorHAnsi" w:eastAsiaTheme="minorHAnsi" w:hAnsiTheme="minorHAnsi" w:cstheme="minorHAnsi"/>
          <w:sz w:val="24"/>
          <w:szCs w:val="24"/>
          <w:highlight w:val="white"/>
        </w:rPr>
        <w:t>”</w:t>
      </w:r>
      <w:r w:rsidR="0066053E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the author refers to in verses 11-16?</w:t>
      </w:r>
      <w:r w:rsidRPr="009009CA">
        <w:rPr>
          <w:rFonts w:asciiTheme="minorHAnsi" w:eastAsiaTheme="minorHAnsi" w:hAnsiTheme="minorHAnsi" w:cstheme="minorHAnsi"/>
          <w:sz w:val="24"/>
          <w:szCs w:val="24"/>
          <w:highlight w:val="white"/>
        </w:rPr>
        <w:t>?</w:t>
      </w:r>
    </w:p>
    <w:p w14:paraId="36F75175" w14:textId="48FCD6D6" w:rsidR="00EF0742" w:rsidRDefault="00EF0742" w:rsidP="00EF0742">
      <w:pPr>
        <w:pStyle w:val="NoSpacing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</w:p>
    <w:p w14:paraId="449ECDFC" w14:textId="11726739" w:rsidR="005A1C9E" w:rsidRDefault="0066053E" w:rsidP="00EF0742">
      <w:pPr>
        <w:pStyle w:val="NoSpacing"/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Outside the camp was a place of disgrace.  </w:t>
      </w:r>
      <w:r w:rsidR="00182DAA" w:rsidRPr="00182DAA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Jesus was crucified there</w:t>
      </w: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, and the</w:t>
      </w:r>
      <w:r w:rsidR="00182DAA" w:rsidRPr="00182DAA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 bodies of dead animals </w:t>
      </w: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were </w:t>
      </w:r>
      <w:r w:rsidR="00182DAA" w:rsidRPr="00182DAA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burned there</w:t>
      </w: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.</w:t>
      </w:r>
      <w:r w:rsidR="00182DAA" w:rsidRPr="00182DAA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 </w:t>
      </w:r>
    </w:p>
    <w:p w14:paraId="14715C99" w14:textId="77777777" w:rsidR="00EF0742" w:rsidRPr="009009CA" w:rsidRDefault="00EF0742" w:rsidP="00EF0742">
      <w:pPr>
        <w:pStyle w:val="NoSpacing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</w:p>
    <w:p w14:paraId="29059519" w14:textId="5BFA1E71" w:rsidR="00373CCF" w:rsidRDefault="00373CCF" w:rsidP="006808A2">
      <w:pPr>
        <w:pStyle w:val="NoSpacing"/>
        <w:numPr>
          <w:ilvl w:val="0"/>
          <w:numId w:val="1"/>
        </w:numPr>
        <w:rPr>
          <w:rFonts w:asciiTheme="minorHAnsi" w:eastAsiaTheme="minorHAnsi" w:hAnsiTheme="minorHAnsi" w:cstheme="minorHAnsi"/>
          <w:sz w:val="24"/>
          <w:szCs w:val="24"/>
          <w:highlight w:val="white"/>
        </w:rPr>
      </w:pPr>
      <w:r w:rsidRPr="009009CA">
        <w:rPr>
          <w:rFonts w:asciiTheme="minorHAnsi" w:eastAsiaTheme="minorHAnsi" w:hAnsiTheme="minorHAnsi" w:cstheme="minorHAnsi"/>
          <w:sz w:val="24"/>
          <w:szCs w:val="24"/>
          <w:highlight w:val="white"/>
        </w:rPr>
        <w:t>Why are we called to minister “outside the camp”?</w:t>
      </w:r>
    </w:p>
    <w:p w14:paraId="256EAC1F" w14:textId="21CDD74A" w:rsidR="00EF0742" w:rsidRDefault="00EF0742" w:rsidP="00EF0742">
      <w:pPr>
        <w:pStyle w:val="NoSpacing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</w:p>
    <w:p w14:paraId="70C8E3EF" w14:textId="6CEEA18A" w:rsidR="00EF0742" w:rsidRPr="00182DAA" w:rsidRDefault="00182DAA" w:rsidP="00EF0742">
      <w:pPr>
        <w:pStyle w:val="NoSpacing"/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  <w:r w:rsidRPr="00182DAA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We are called to be disgraced like </w:t>
      </w:r>
      <w:r w:rsidR="005A1C9E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Christ</w:t>
      </w:r>
      <w:r w:rsidRPr="00182DAA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.  Jesus called it taking up our cross</w:t>
      </w:r>
      <w:r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 (Luke 9:23).  We put aside our agenda and put the needs of others before our own.</w:t>
      </w:r>
    </w:p>
    <w:p w14:paraId="714FB242" w14:textId="77777777" w:rsidR="00EF0742" w:rsidRPr="009009CA" w:rsidRDefault="00EF0742" w:rsidP="00EF0742">
      <w:pPr>
        <w:pStyle w:val="NoSpacing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</w:p>
    <w:p w14:paraId="0DE21FC4" w14:textId="1976826B" w:rsidR="006808A2" w:rsidRDefault="006808A2" w:rsidP="006808A2">
      <w:pPr>
        <w:pStyle w:val="NoSpacing"/>
        <w:numPr>
          <w:ilvl w:val="0"/>
          <w:numId w:val="1"/>
        </w:numPr>
        <w:rPr>
          <w:rFonts w:asciiTheme="minorHAnsi" w:eastAsiaTheme="minorHAnsi" w:hAnsiTheme="minorHAnsi" w:cstheme="minorHAnsi"/>
          <w:sz w:val="24"/>
          <w:szCs w:val="24"/>
          <w:highlight w:val="white"/>
        </w:rPr>
      </w:pPr>
      <w:r w:rsidRPr="009009CA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Verse 15-16 </w:t>
      </w:r>
      <w:r w:rsidR="00373CCF" w:rsidRPr="009009CA">
        <w:rPr>
          <w:rFonts w:asciiTheme="minorHAnsi" w:eastAsiaTheme="minorHAnsi" w:hAnsiTheme="minorHAnsi" w:cstheme="minorHAnsi"/>
          <w:sz w:val="24"/>
          <w:szCs w:val="24"/>
          <w:highlight w:val="white"/>
        </w:rPr>
        <w:t>What sa</w:t>
      </w:r>
      <w:r w:rsidRPr="009009CA">
        <w:rPr>
          <w:rFonts w:asciiTheme="minorHAnsi" w:eastAsiaTheme="minorHAnsi" w:hAnsiTheme="minorHAnsi" w:cstheme="minorHAnsi"/>
          <w:sz w:val="24"/>
          <w:szCs w:val="24"/>
          <w:highlight w:val="white"/>
        </w:rPr>
        <w:t>crifice</w:t>
      </w:r>
      <w:r w:rsidR="00373CCF" w:rsidRPr="009009CA">
        <w:rPr>
          <w:rFonts w:asciiTheme="minorHAnsi" w:eastAsiaTheme="minorHAnsi" w:hAnsiTheme="minorHAnsi" w:cstheme="minorHAnsi"/>
          <w:sz w:val="24"/>
          <w:szCs w:val="24"/>
          <w:highlight w:val="white"/>
        </w:rPr>
        <w:t>s does</w:t>
      </w:r>
      <w:r w:rsidRPr="009009CA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God desire</w:t>
      </w:r>
      <w:r w:rsidR="00373CCF" w:rsidRPr="009009CA">
        <w:rPr>
          <w:rFonts w:asciiTheme="minorHAnsi" w:eastAsiaTheme="minorHAnsi" w:hAnsiTheme="minorHAnsi" w:cstheme="minorHAnsi"/>
          <w:sz w:val="24"/>
          <w:szCs w:val="24"/>
          <w:highlight w:val="white"/>
        </w:rPr>
        <w:t>?</w:t>
      </w:r>
    </w:p>
    <w:p w14:paraId="727600D6" w14:textId="340AF3E6" w:rsidR="00EF0742" w:rsidRDefault="00EF0742" w:rsidP="00EF0742">
      <w:pPr>
        <w:pStyle w:val="NoSpacing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</w:p>
    <w:p w14:paraId="233B9699" w14:textId="640DA01C" w:rsidR="00EF0742" w:rsidRPr="00A25C31" w:rsidRDefault="00EF5A5F" w:rsidP="00EF0742">
      <w:pPr>
        <w:pStyle w:val="NoSpacing"/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  <w:r w:rsidRPr="00A25C31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God desires our praise of </w:t>
      </w:r>
      <w:r w:rsidR="00A25C31" w:rsidRPr="00A25C31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J</w:t>
      </w:r>
      <w:r w:rsidRPr="00A25C31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esus, confessing he is our Lord, doing good and sharing with ot</w:t>
      </w:r>
      <w:r w:rsidR="00A25C31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h</w:t>
      </w:r>
      <w:r w:rsidRPr="00A25C31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ers</w:t>
      </w:r>
      <w:r w:rsidR="00A25C31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.</w:t>
      </w:r>
      <w:r w:rsidRPr="00A25C31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 xml:space="preserve"> </w:t>
      </w:r>
    </w:p>
    <w:p w14:paraId="7E57193E" w14:textId="77777777" w:rsidR="00EF495E" w:rsidRPr="00373CCF" w:rsidRDefault="00EF495E" w:rsidP="002E78F3">
      <w:pPr>
        <w:pStyle w:val="NoSpacing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</w:p>
    <w:p w14:paraId="64B6DB1D" w14:textId="0394D52A" w:rsidR="00EF495E" w:rsidRPr="004D18CE" w:rsidRDefault="004D18CE" w:rsidP="002E78F3">
      <w:pPr>
        <w:pStyle w:val="NoSpacing"/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</w:pPr>
      <w:r w:rsidRPr="004D18CE">
        <w:rPr>
          <w:rFonts w:asciiTheme="minorHAnsi" w:eastAsiaTheme="minorHAnsi" w:hAnsiTheme="minorHAnsi" w:cstheme="minorHAnsi"/>
          <w:b/>
          <w:bCs/>
          <w:sz w:val="24"/>
          <w:szCs w:val="24"/>
          <w:highlight w:val="white"/>
        </w:rPr>
        <w:t>Read Hebrews 13:17-25</w:t>
      </w:r>
    </w:p>
    <w:p w14:paraId="7851B729" w14:textId="77777777" w:rsidR="00EF495E" w:rsidRPr="00373CCF" w:rsidRDefault="00EF495E" w:rsidP="002E78F3">
      <w:pPr>
        <w:pStyle w:val="NoSpacing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</w:p>
    <w:p w14:paraId="047490C5" w14:textId="453BF69C" w:rsidR="002E78F3" w:rsidRPr="002E78F3" w:rsidRDefault="002E78F3" w:rsidP="002E78F3">
      <w:pPr>
        <w:pStyle w:val="NoSpacing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  <w:r w:rsidRPr="002E78F3">
        <w:rPr>
          <w:rFonts w:asciiTheme="minorHAnsi" w:eastAsiaTheme="minorHAnsi" w:hAnsiTheme="minorHAnsi" w:cstheme="minorHAnsi"/>
          <w:sz w:val="24"/>
          <w:szCs w:val="24"/>
          <w:highlight w:val="white"/>
          <w:vertAlign w:val="superscript"/>
        </w:rPr>
        <w:t>Heb 13:17</w:t>
      </w:r>
      <w:r w:rsidRPr="002E78F3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Obey your leaders</w:t>
      </w:r>
      <w:r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</w:t>
      </w:r>
      <w:r w:rsidRPr="002E78F3">
        <w:rPr>
          <w:rFonts w:asciiTheme="minorHAnsi" w:eastAsiaTheme="minorHAnsi" w:hAnsiTheme="minorHAnsi" w:cstheme="minorHAnsi"/>
          <w:sz w:val="24"/>
          <w:szCs w:val="24"/>
          <w:highlight w:val="white"/>
        </w:rPr>
        <w:t>and submit to their authority.</w:t>
      </w:r>
      <w:r w:rsidR="0066053E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</w:t>
      </w:r>
      <w:r w:rsidRPr="002E78F3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They keep watch over you as men who must give an account.</w:t>
      </w:r>
      <w:r w:rsidR="0066053E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</w:t>
      </w:r>
      <w:r w:rsidRPr="002E78F3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Obey them so that their work will be a joy, not a burden, for that would be of no advantage to you. </w:t>
      </w:r>
    </w:p>
    <w:p w14:paraId="3AA208D3" w14:textId="28709DE8" w:rsidR="002E78F3" w:rsidRPr="002E78F3" w:rsidRDefault="002E78F3" w:rsidP="002E78F3">
      <w:pPr>
        <w:pStyle w:val="NoSpacing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  <w:r w:rsidRPr="002E78F3">
        <w:rPr>
          <w:rFonts w:asciiTheme="minorHAnsi" w:eastAsiaTheme="minorHAnsi" w:hAnsiTheme="minorHAnsi" w:cstheme="minorHAnsi"/>
          <w:sz w:val="24"/>
          <w:szCs w:val="24"/>
          <w:highlight w:val="white"/>
          <w:vertAlign w:val="superscript"/>
        </w:rPr>
        <w:lastRenderedPageBreak/>
        <w:t>Heb 13:18</w:t>
      </w:r>
      <w:r w:rsidRPr="002E78F3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Pray for us.</w:t>
      </w:r>
      <w:r w:rsidR="0066053E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</w:t>
      </w:r>
      <w:r w:rsidRPr="002E78F3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We are sure that we have a clear conscience and desire to live honorably in every way.  </w:t>
      </w:r>
      <w:r w:rsidRPr="002E78F3">
        <w:rPr>
          <w:rFonts w:asciiTheme="minorHAnsi" w:eastAsiaTheme="minorHAnsi" w:hAnsiTheme="minorHAnsi" w:cstheme="minorHAnsi"/>
          <w:sz w:val="24"/>
          <w:szCs w:val="24"/>
          <w:highlight w:val="white"/>
          <w:vertAlign w:val="superscript"/>
        </w:rPr>
        <w:t>Heb 13:19</w:t>
      </w:r>
      <w:r w:rsidRPr="002E78F3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I particularly urge you to pray so that I may be restored to you soon</w:t>
      </w:r>
      <w:r>
        <w:rPr>
          <w:rFonts w:asciiTheme="minorHAnsi" w:eastAsiaTheme="minorHAnsi" w:hAnsiTheme="minorHAnsi" w:cstheme="minorHAnsi"/>
          <w:sz w:val="24"/>
          <w:szCs w:val="24"/>
          <w:highlight w:val="white"/>
        </w:rPr>
        <w:t>.</w:t>
      </w:r>
    </w:p>
    <w:p w14:paraId="289EC6EB" w14:textId="77777777" w:rsidR="004D18CE" w:rsidRDefault="004D18CE" w:rsidP="002E78F3">
      <w:pPr>
        <w:pStyle w:val="NoSpacing"/>
        <w:rPr>
          <w:rFonts w:asciiTheme="minorHAnsi" w:eastAsiaTheme="minorHAnsi" w:hAnsiTheme="minorHAnsi" w:cstheme="minorHAnsi"/>
          <w:sz w:val="24"/>
          <w:szCs w:val="24"/>
          <w:highlight w:val="white"/>
          <w:vertAlign w:val="superscript"/>
        </w:rPr>
      </w:pPr>
    </w:p>
    <w:p w14:paraId="35B60DC2" w14:textId="0366A1F4" w:rsidR="002E78F3" w:rsidRPr="002E78F3" w:rsidRDefault="002E78F3" w:rsidP="002E78F3">
      <w:pPr>
        <w:pStyle w:val="NoSpacing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  <w:r w:rsidRPr="002E78F3">
        <w:rPr>
          <w:rFonts w:asciiTheme="minorHAnsi" w:eastAsiaTheme="minorHAnsi" w:hAnsiTheme="minorHAnsi" w:cstheme="minorHAnsi"/>
          <w:sz w:val="24"/>
          <w:szCs w:val="24"/>
          <w:highlight w:val="white"/>
          <w:vertAlign w:val="superscript"/>
        </w:rPr>
        <w:t>Heb 13:20</w:t>
      </w:r>
      <w:r w:rsidRPr="002E78F3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May the God of peace, who through the blood of the eternal covenant brought back from the dead our Lord Jesus, that great Shepherd of the sheep</w:t>
      </w:r>
      <w:r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, </w:t>
      </w:r>
      <w:r w:rsidRPr="002E78F3">
        <w:rPr>
          <w:rFonts w:asciiTheme="minorHAnsi" w:eastAsiaTheme="minorHAnsi" w:hAnsiTheme="minorHAnsi" w:cstheme="minorHAnsi"/>
          <w:sz w:val="24"/>
          <w:szCs w:val="24"/>
          <w:highlight w:val="white"/>
          <w:vertAlign w:val="superscript"/>
        </w:rPr>
        <w:t>21</w:t>
      </w:r>
      <w:r w:rsidRPr="002E78F3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equip you with everything good for doing his will, and may he work in us what is pleasing to </w:t>
      </w:r>
      <w:proofErr w:type="gramStart"/>
      <w:r w:rsidRPr="002E78F3">
        <w:rPr>
          <w:rFonts w:asciiTheme="minorHAnsi" w:eastAsiaTheme="minorHAnsi" w:hAnsiTheme="minorHAnsi" w:cstheme="minorHAnsi"/>
          <w:sz w:val="24"/>
          <w:szCs w:val="24"/>
          <w:highlight w:val="white"/>
        </w:rPr>
        <w:t>him</w:t>
      </w:r>
      <w:r>
        <w:rPr>
          <w:rFonts w:asciiTheme="minorHAnsi" w:eastAsiaTheme="minorHAnsi" w:hAnsiTheme="minorHAnsi" w:cstheme="minorHAnsi"/>
          <w:sz w:val="24"/>
          <w:szCs w:val="24"/>
          <w:highlight w:val="white"/>
        </w:rPr>
        <w:t>,</w:t>
      </w:r>
      <w:r w:rsidRPr="002E78F3">
        <w:rPr>
          <w:rFonts w:asciiTheme="minorHAnsi" w:eastAsiaTheme="minorHAnsi" w:hAnsiTheme="minorHAnsi" w:cstheme="minorHAnsi"/>
          <w:sz w:val="24"/>
          <w:szCs w:val="24"/>
          <w:highlight w:val="white"/>
          <w:vertAlign w:val="superscript"/>
        </w:rPr>
        <w:t xml:space="preserve"> </w:t>
      </w:r>
      <w:r w:rsidRPr="002E78F3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through</w:t>
      </w:r>
      <w:proofErr w:type="gramEnd"/>
      <w:r w:rsidRPr="002E78F3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Jesus Christ, to whom be glory for ever and ever.</w:t>
      </w:r>
      <w:r w:rsidR="0066053E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</w:t>
      </w:r>
      <w:r w:rsidRPr="002E78F3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Amen</w:t>
      </w:r>
      <w:r>
        <w:rPr>
          <w:rFonts w:asciiTheme="minorHAnsi" w:eastAsiaTheme="minorHAnsi" w:hAnsiTheme="minorHAnsi" w:cstheme="minorHAnsi"/>
          <w:sz w:val="24"/>
          <w:szCs w:val="24"/>
          <w:highlight w:val="white"/>
        </w:rPr>
        <w:t>.</w:t>
      </w:r>
    </w:p>
    <w:p w14:paraId="243A8925" w14:textId="77777777" w:rsidR="002E78F3" w:rsidRPr="002E78F3" w:rsidRDefault="002E78F3" w:rsidP="002E78F3">
      <w:pPr>
        <w:pStyle w:val="NoSpacing"/>
        <w:rPr>
          <w:rFonts w:asciiTheme="minorHAnsi" w:eastAsiaTheme="minorHAnsi" w:hAnsiTheme="minorHAnsi" w:cstheme="minorHAnsi"/>
          <w:sz w:val="24"/>
          <w:szCs w:val="24"/>
          <w:highlight w:val="white"/>
        </w:rPr>
      </w:pPr>
    </w:p>
    <w:p w14:paraId="4AF239C4" w14:textId="58A16829" w:rsidR="002E78F3" w:rsidRDefault="002E78F3" w:rsidP="002E78F3">
      <w:pPr>
        <w:pStyle w:val="NoSpacing"/>
        <w:rPr>
          <w:rFonts w:asciiTheme="minorHAnsi" w:eastAsiaTheme="minorHAnsi" w:hAnsiTheme="minorHAnsi" w:cstheme="minorHAnsi"/>
          <w:sz w:val="24"/>
          <w:szCs w:val="24"/>
        </w:rPr>
      </w:pPr>
      <w:r w:rsidRPr="002E78F3">
        <w:rPr>
          <w:rFonts w:asciiTheme="minorHAnsi" w:eastAsiaTheme="minorHAnsi" w:hAnsiTheme="minorHAnsi" w:cstheme="minorHAnsi"/>
          <w:sz w:val="24"/>
          <w:szCs w:val="24"/>
          <w:highlight w:val="white"/>
          <w:vertAlign w:val="superscript"/>
        </w:rPr>
        <w:t>Heb 13:22</w:t>
      </w:r>
      <w:r w:rsidRPr="002E78F3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Brothers, I urge you to bear with my word of exhortation, for I have written you only a short letter.</w:t>
      </w:r>
      <w:r w:rsidR="0066053E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</w:t>
      </w:r>
      <w:r w:rsidR="00373CCF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</w:t>
      </w:r>
      <w:r w:rsidRPr="002E78F3">
        <w:rPr>
          <w:rFonts w:asciiTheme="minorHAnsi" w:eastAsiaTheme="minorHAnsi" w:hAnsiTheme="minorHAnsi" w:cstheme="minorHAnsi"/>
          <w:sz w:val="24"/>
          <w:szCs w:val="24"/>
          <w:highlight w:val="white"/>
          <w:vertAlign w:val="superscript"/>
        </w:rPr>
        <w:t>Heb 13:23</w:t>
      </w:r>
      <w:r w:rsidRPr="002E78F3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I want you to know that our brother Timothy has been released.</w:t>
      </w:r>
      <w:r w:rsidR="0066053E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</w:t>
      </w:r>
      <w:r w:rsidRPr="002E78F3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If he arrives soon, I will come with him to see you.</w:t>
      </w:r>
      <w:r w:rsidR="0066053E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</w:t>
      </w:r>
      <w:r w:rsidRPr="002E78F3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</w:t>
      </w:r>
      <w:r w:rsidRPr="002E78F3">
        <w:rPr>
          <w:rFonts w:asciiTheme="minorHAnsi" w:eastAsiaTheme="minorHAnsi" w:hAnsiTheme="minorHAnsi" w:cstheme="minorHAnsi"/>
          <w:sz w:val="24"/>
          <w:szCs w:val="24"/>
          <w:highlight w:val="white"/>
          <w:vertAlign w:val="superscript"/>
        </w:rPr>
        <w:t>Heb 13:24</w:t>
      </w:r>
      <w:r w:rsidRPr="002E78F3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Greet all your leaders and all God’s people.</w:t>
      </w:r>
      <w:r w:rsidR="0066053E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</w:t>
      </w:r>
      <w:r w:rsidRPr="002E78F3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Those from Italy</w:t>
      </w:r>
      <w:r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</w:t>
      </w:r>
      <w:r w:rsidRPr="002E78F3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send </w:t>
      </w:r>
      <w:proofErr w:type="gramStart"/>
      <w:r w:rsidRPr="002E78F3">
        <w:rPr>
          <w:rFonts w:asciiTheme="minorHAnsi" w:eastAsiaTheme="minorHAnsi" w:hAnsiTheme="minorHAnsi" w:cstheme="minorHAnsi"/>
          <w:sz w:val="24"/>
          <w:szCs w:val="24"/>
          <w:highlight w:val="white"/>
        </w:rPr>
        <w:t>you</w:t>
      </w:r>
      <w:proofErr w:type="gramEnd"/>
      <w:r w:rsidRPr="002E78F3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their greetings.</w:t>
      </w:r>
      <w:r w:rsidR="0066053E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</w:t>
      </w:r>
      <w:r w:rsidRPr="002E78F3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</w:t>
      </w:r>
      <w:r w:rsidRPr="002E78F3">
        <w:rPr>
          <w:rFonts w:asciiTheme="minorHAnsi" w:eastAsiaTheme="minorHAnsi" w:hAnsiTheme="minorHAnsi" w:cstheme="minorHAnsi"/>
          <w:sz w:val="24"/>
          <w:szCs w:val="24"/>
          <w:highlight w:val="white"/>
          <w:vertAlign w:val="superscript"/>
        </w:rPr>
        <w:t>Heb 13:25</w:t>
      </w:r>
      <w:r w:rsidRPr="002E78F3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Grace be with you all</w:t>
      </w:r>
      <w:r>
        <w:rPr>
          <w:rFonts w:asciiTheme="minorHAnsi" w:eastAsiaTheme="minorHAnsi" w:hAnsiTheme="minorHAnsi" w:cstheme="minorHAnsi"/>
          <w:sz w:val="24"/>
          <w:szCs w:val="24"/>
          <w:highlight w:val="white"/>
        </w:rPr>
        <w:t>.</w:t>
      </w:r>
      <w:r w:rsidRPr="002E78F3">
        <w:rPr>
          <w:rFonts w:asciiTheme="minorHAnsi" w:eastAsiaTheme="minorHAnsi" w:hAnsiTheme="minorHAnsi" w:cstheme="minorHAnsi"/>
          <w:sz w:val="24"/>
          <w:szCs w:val="24"/>
          <w:highlight w:val="white"/>
          <w:vertAlign w:val="superscript"/>
        </w:rPr>
        <w:t xml:space="preserve"> </w:t>
      </w:r>
      <w:r w:rsidRPr="002E78F3">
        <w:rPr>
          <w:rFonts w:asciiTheme="minorHAnsi" w:eastAsiaTheme="minorHAnsi" w:hAnsiTheme="minorHAnsi" w:cstheme="minorHAnsi"/>
          <w:sz w:val="24"/>
          <w:szCs w:val="24"/>
          <w:highlight w:val="white"/>
        </w:rPr>
        <w:t xml:space="preserve"> </w:t>
      </w:r>
    </w:p>
    <w:p w14:paraId="54E2D7CC" w14:textId="1D7D98B5" w:rsidR="00EF0742" w:rsidRDefault="00EF0742" w:rsidP="002E78F3">
      <w:pPr>
        <w:pStyle w:val="NoSpacing"/>
        <w:rPr>
          <w:rFonts w:asciiTheme="minorHAnsi" w:eastAsiaTheme="minorHAnsi" w:hAnsiTheme="minorHAnsi" w:cstheme="minorHAnsi"/>
          <w:sz w:val="24"/>
          <w:szCs w:val="24"/>
        </w:rPr>
      </w:pPr>
    </w:p>
    <w:p w14:paraId="773415D2" w14:textId="58CCC50B" w:rsidR="001777CA" w:rsidRPr="00EF0742" w:rsidRDefault="001777CA" w:rsidP="00FF67EA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EF0742">
        <w:rPr>
          <w:rFonts w:asciiTheme="minorHAnsi" w:eastAsiaTheme="minorHAnsi" w:hAnsiTheme="minorHAnsi" w:cstheme="minorHAnsi"/>
          <w:sz w:val="24"/>
          <w:szCs w:val="24"/>
        </w:rPr>
        <w:t>Verses 17-19 Let’s hear it for the leaders!  What do our leaders need from us?</w:t>
      </w:r>
    </w:p>
    <w:p w14:paraId="42B02E0F" w14:textId="7BE3C0F9" w:rsidR="00EF0742" w:rsidRDefault="00EF0742" w:rsidP="00EF0742">
      <w:pPr>
        <w:pStyle w:val="NoSpacing"/>
        <w:rPr>
          <w:rFonts w:asciiTheme="minorHAnsi" w:eastAsiaTheme="minorHAnsi" w:hAnsiTheme="minorHAnsi" w:cstheme="minorHAnsi"/>
          <w:sz w:val="24"/>
          <w:szCs w:val="24"/>
        </w:rPr>
      </w:pPr>
    </w:p>
    <w:p w14:paraId="71594599" w14:textId="675112A2" w:rsidR="00A25C31" w:rsidRPr="00A25C31" w:rsidRDefault="00A25C31" w:rsidP="00EF0742">
      <w:pPr>
        <w:pStyle w:val="NoSpacing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A25C31">
        <w:rPr>
          <w:rFonts w:asciiTheme="minorHAnsi" w:eastAsiaTheme="minorHAnsi" w:hAnsiTheme="minorHAnsi" w:cstheme="minorHAnsi"/>
          <w:b/>
          <w:bCs/>
          <w:sz w:val="24"/>
          <w:szCs w:val="24"/>
        </w:rPr>
        <w:t>Submit to their authority so their work will be a joy, not a burden.  And prayers.</w:t>
      </w:r>
    </w:p>
    <w:p w14:paraId="17A32144" w14:textId="77777777" w:rsidR="00EF0742" w:rsidRPr="00EF0742" w:rsidRDefault="00EF0742" w:rsidP="00EF0742">
      <w:pPr>
        <w:pStyle w:val="NoSpacing"/>
        <w:rPr>
          <w:rFonts w:asciiTheme="minorHAnsi" w:hAnsiTheme="minorHAnsi" w:cstheme="minorHAnsi"/>
        </w:rPr>
      </w:pPr>
    </w:p>
    <w:p w14:paraId="40375242" w14:textId="0DC4A31F" w:rsidR="005A1C9E" w:rsidRPr="0066053E" w:rsidRDefault="00EF0742" w:rsidP="00DE4A4D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66053E">
        <w:rPr>
          <w:rFonts w:asciiTheme="minorHAnsi" w:eastAsiaTheme="minorHAnsi" w:hAnsiTheme="minorHAnsi" w:cstheme="minorHAnsi"/>
          <w:sz w:val="24"/>
          <w:szCs w:val="24"/>
        </w:rPr>
        <w:t xml:space="preserve">The writer closes with </w:t>
      </w:r>
      <w:r w:rsidR="0066053E" w:rsidRPr="0066053E">
        <w:rPr>
          <w:rFonts w:asciiTheme="minorHAnsi" w:eastAsiaTheme="minorHAnsi" w:hAnsiTheme="minorHAnsi" w:cstheme="minorHAnsi"/>
          <w:sz w:val="24"/>
          <w:szCs w:val="24"/>
        </w:rPr>
        <w:t xml:space="preserve">a </w:t>
      </w:r>
      <w:r w:rsidRPr="0066053E">
        <w:rPr>
          <w:rFonts w:asciiTheme="minorHAnsi" w:eastAsiaTheme="minorHAnsi" w:hAnsiTheme="minorHAnsi" w:cstheme="minorHAnsi"/>
          <w:sz w:val="24"/>
          <w:szCs w:val="24"/>
        </w:rPr>
        <w:t>prayer of blessing of two parts</w:t>
      </w:r>
      <w:r w:rsidR="0066053E" w:rsidRPr="0066053E">
        <w:rPr>
          <w:rFonts w:asciiTheme="minorHAnsi" w:eastAsiaTheme="minorHAnsi" w:hAnsiTheme="minorHAnsi" w:cstheme="minorHAnsi"/>
          <w:sz w:val="24"/>
          <w:szCs w:val="24"/>
        </w:rPr>
        <w:t xml:space="preserve"> in verses 20-21</w:t>
      </w:r>
      <w:r w:rsidRPr="0066053E">
        <w:rPr>
          <w:rFonts w:asciiTheme="minorHAnsi" w:eastAsiaTheme="minorHAnsi" w:hAnsiTheme="minorHAnsi" w:cstheme="minorHAnsi"/>
          <w:sz w:val="24"/>
          <w:szCs w:val="24"/>
        </w:rPr>
        <w:t xml:space="preserve"> – remembering God’s actions in the past</w:t>
      </w:r>
      <w:r w:rsidR="00FF67EA" w:rsidRPr="0066053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8A5D92" w:rsidRPr="0066053E">
        <w:rPr>
          <w:rFonts w:asciiTheme="minorHAnsi" w:eastAsiaTheme="minorHAnsi" w:hAnsiTheme="minorHAnsi" w:cstheme="minorHAnsi"/>
          <w:sz w:val="24"/>
          <w:szCs w:val="24"/>
        </w:rPr>
        <w:t xml:space="preserve">and </w:t>
      </w:r>
      <w:r w:rsidR="0066053E" w:rsidRPr="0066053E">
        <w:rPr>
          <w:rFonts w:asciiTheme="minorHAnsi" w:eastAsiaTheme="minorHAnsi" w:hAnsiTheme="minorHAnsi" w:cstheme="minorHAnsi"/>
          <w:sz w:val="24"/>
          <w:szCs w:val="24"/>
        </w:rPr>
        <w:t>our</w:t>
      </w:r>
      <w:r w:rsidR="008A5D92" w:rsidRPr="0066053E">
        <w:rPr>
          <w:rFonts w:asciiTheme="minorHAnsi" w:eastAsiaTheme="minorHAnsi" w:hAnsiTheme="minorHAnsi" w:cstheme="minorHAnsi"/>
          <w:sz w:val="24"/>
          <w:szCs w:val="24"/>
        </w:rPr>
        <w:t xml:space="preserve"> assur</w:t>
      </w:r>
      <w:r w:rsidR="0066053E" w:rsidRPr="0066053E">
        <w:rPr>
          <w:rFonts w:asciiTheme="minorHAnsi" w:eastAsiaTheme="minorHAnsi" w:hAnsiTheme="minorHAnsi" w:cstheme="minorHAnsi"/>
          <w:sz w:val="24"/>
          <w:szCs w:val="24"/>
        </w:rPr>
        <w:t>ance</w:t>
      </w:r>
      <w:r w:rsidR="008A5D92" w:rsidRPr="0066053E">
        <w:rPr>
          <w:rFonts w:asciiTheme="minorHAnsi" w:eastAsiaTheme="minorHAnsi" w:hAnsiTheme="minorHAnsi" w:cstheme="minorHAnsi"/>
          <w:sz w:val="24"/>
          <w:szCs w:val="24"/>
        </w:rPr>
        <w:t xml:space="preserve"> He will meet our needs in the future.</w:t>
      </w:r>
      <w:r w:rsidR="0066053E" w:rsidRPr="0066053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FF67EA" w:rsidRPr="0066053E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14:paraId="4BB2A3E5" w14:textId="77777777" w:rsidR="0066053E" w:rsidRPr="0066053E" w:rsidRDefault="0066053E" w:rsidP="0066053E">
      <w:pPr>
        <w:pStyle w:val="NoSpacing"/>
        <w:ind w:left="360"/>
        <w:rPr>
          <w:rFonts w:asciiTheme="minorHAnsi" w:hAnsiTheme="minorHAnsi" w:cstheme="minorHAnsi"/>
        </w:rPr>
      </w:pPr>
    </w:p>
    <w:p w14:paraId="0038D37A" w14:textId="430B8B40" w:rsidR="00E37A17" w:rsidRPr="00A87125" w:rsidRDefault="008A5D92" w:rsidP="00E37A17">
      <w:pPr>
        <w:pStyle w:val="NoSpacing"/>
        <w:numPr>
          <w:ilvl w:val="1"/>
          <w:numId w:val="1"/>
        </w:numPr>
        <w:rPr>
          <w:rFonts w:asciiTheme="minorHAnsi" w:eastAsiaTheme="minorHAnsi" w:hAnsiTheme="minorHAnsi" w:cstheme="minorHAnsi"/>
          <w:sz w:val="24"/>
          <w:szCs w:val="24"/>
        </w:rPr>
      </w:pPr>
      <w:r w:rsidRPr="00A87125">
        <w:rPr>
          <w:rFonts w:asciiTheme="minorHAnsi" w:eastAsiaTheme="minorHAnsi" w:hAnsiTheme="minorHAnsi" w:cstheme="minorHAnsi"/>
          <w:sz w:val="24"/>
          <w:szCs w:val="24"/>
        </w:rPr>
        <w:t xml:space="preserve">Think of 3 to four </w:t>
      </w:r>
      <w:r w:rsidR="00E37A17" w:rsidRPr="00A87125">
        <w:rPr>
          <w:rFonts w:asciiTheme="minorHAnsi" w:eastAsiaTheme="minorHAnsi" w:hAnsiTheme="minorHAnsi" w:cstheme="minorHAnsi"/>
          <w:sz w:val="24"/>
          <w:szCs w:val="24"/>
        </w:rPr>
        <w:t>things</w:t>
      </w:r>
      <w:r w:rsidRPr="00A87125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FF67EA" w:rsidRPr="00A87125">
        <w:rPr>
          <w:rFonts w:asciiTheme="minorHAnsi" w:eastAsiaTheme="minorHAnsi" w:hAnsiTheme="minorHAnsi" w:cstheme="minorHAnsi"/>
          <w:sz w:val="24"/>
          <w:szCs w:val="24"/>
        </w:rPr>
        <w:t xml:space="preserve">God </w:t>
      </w:r>
      <w:r w:rsidR="0066053E">
        <w:rPr>
          <w:rFonts w:asciiTheme="minorHAnsi" w:eastAsiaTheme="minorHAnsi" w:hAnsiTheme="minorHAnsi" w:cstheme="minorHAnsi"/>
          <w:sz w:val="24"/>
          <w:szCs w:val="24"/>
        </w:rPr>
        <w:t xml:space="preserve">has </w:t>
      </w:r>
      <w:r w:rsidR="00FF67EA" w:rsidRPr="00A87125">
        <w:rPr>
          <w:rFonts w:asciiTheme="minorHAnsi" w:eastAsiaTheme="minorHAnsi" w:hAnsiTheme="minorHAnsi" w:cstheme="minorHAnsi"/>
          <w:sz w:val="24"/>
          <w:szCs w:val="24"/>
        </w:rPr>
        <w:t xml:space="preserve">done </w:t>
      </w:r>
      <w:r w:rsidRPr="00A87125">
        <w:rPr>
          <w:rFonts w:asciiTheme="minorHAnsi" w:eastAsiaTheme="minorHAnsi" w:hAnsiTheme="minorHAnsi" w:cstheme="minorHAnsi"/>
          <w:sz w:val="24"/>
          <w:szCs w:val="24"/>
        </w:rPr>
        <w:t xml:space="preserve">for you </w:t>
      </w:r>
      <w:r w:rsidR="00FF67EA" w:rsidRPr="00A87125">
        <w:rPr>
          <w:rFonts w:asciiTheme="minorHAnsi" w:eastAsiaTheme="minorHAnsi" w:hAnsiTheme="minorHAnsi" w:cstheme="minorHAnsi"/>
          <w:sz w:val="24"/>
          <w:szCs w:val="24"/>
        </w:rPr>
        <w:t>in the past</w:t>
      </w:r>
      <w:r w:rsidR="00E37A17" w:rsidRPr="00A87125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1C1BDD66" w14:textId="7409471A" w:rsidR="00E37A17" w:rsidRDefault="00E37A17" w:rsidP="00E37A17">
      <w:pPr>
        <w:pStyle w:val="NoSpacing"/>
        <w:rPr>
          <w:rFonts w:asciiTheme="minorHAnsi" w:eastAsiaTheme="minorHAnsi" w:hAnsiTheme="minorHAnsi" w:cstheme="minorHAnsi"/>
          <w:sz w:val="24"/>
          <w:szCs w:val="24"/>
        </w:rPr>
      </w:pPr>
    </w:p>
    <w:p w14:paraId="22F9A15D" w14:textId="77777777" w:rsidR="00E37A17" w:rsidRPr="00E37A17" w:rsidRDefault="00E37A17" w:rsidP="00E37A17">
      <w:pPr>
        <w:pStyle w:val="NoSpacing"/>
        <w:rPr>
          <w:rFonts w:asciiTheme="minorHAnsi" w:eastAsiaTheme="minorHAnsi" w:hAnsiTheme="minorHAnsi" w:cstheme="minorHAnsi"/>
          <w:sz w:val="24"/>
          <w:szCs w:val="24"/>
        </w:rPr>
      </w:pPr>
    </w:p>
    <w:p w14:paraId="08E3B8BD" w14:textId="77777777" w:rsidR="00EF0742" w:rsidRPr="00EF0742" w:rsidRDefault="00EF0742" w:rsidP="00EF0742">
      <w:pPr>
        <w:pStyle w:val="NoSpacing"/>
        <w:rPr>
          <w:rFonts w:asciiTheme="minorHAnsi" w:hAnsiTheme="minorHAnsi" w:cstheme="minorHAnsi"/>
        </w:rPr>
      </w:pPr>
    </w:p>
    <w:p w14:paraId="122BE68D" w14:textId="05664099" w:rsidR="001777CA" w:rsidRPr="00E04607" w:rsidRDefault="00FF67EA" w:rsidP="00FF67EA">
      <w:pPr>
        <w:pStyle w:val="NoSpacing"/>
        <w:numPr>
          <w:ilvl w:val="1"/>
          <w:numId w:val="1"/>
        </w:numPr>
        <w:rPr>
          <w:rFonts w:asciiTheme="minorHAnsi" w:hAnsiTheme="minorHAnsi" w:cstheme="minorHAnsi"/>
        </w:rPr>
      </w:pPr>
      <w:r w:rsidRPr="00EF0742">
        <w:rPr>
          <w:rFonts w:asciiTheme="minorHAnsi" w:eastAsiaTheme="minorHAnsi" w:hAnsiTheme="minorHAnsi" w:cstheme="minorHAnsi"/>
          <w:sz w:val="24"/>
          <w:szCs w:val="24"/>
        </w:rPr>
        <w:t xml:space="preserve">What </w:t>
      </w:r>
      <w:r w:rsidR="008A5D92">
        <w:rPr>
          <w:rFonts w:asciiTheme="minorHAnsi" w:eastAsiaTheme="minorHAnsi" w:hAnsiTheme="minorHAnsi" w:cstheme="minorHAnsi"/>
          <w:sz w:val="24"/>
          <w:szCs w:val="24"/>
        </w:rPr>
        <w:t xml:space="preserve">requests and needs are on your heart </w:t>
      </w:r>
      <w:r w:rsidRPr="00EF0742">
        <w:rPr>
          <w:rFonts w:asciiTheme="minorHAnsi" w:eastAsiaTheme="minorHAnsi" w:hAnsiTheme="minorHAnsi" w:cstheme="minorHAnsi"/>
          <w:sz w:val="24"/>
          <w:szCs w:val="24"/>
        </w:rPr>
        <w:t xml:space="preserve">in the future?  </w:t>
      </w:r>
    </w:p>
    <w:p w14:paraId="3EC8E614" w14:textId="3C2F6575" w:rsidR="00E04607" w:rsidRDefault="00E04607" w:rsidP="00E04607">
      <w:pPr>
        <w:pStyle w:val="NoSpacing"/>
        <w:rPr>
          <w:rFonts w:asciiTheme="minorHAnsi" w:eastAsiaTheme="minorHAnsi" w:hAnsiTheme="minorHAnsi" w:cstheme="minorHAnsi"/>
          <w:sz w:val="24"/>
          <w:szCs w:val="24"/>
        </w:rPr>
      </w:pPr>
    </w:p>
    <w:p w14:paraId="01540B54" w14:textId="1043567B" w:rsidR="00E04607" w:rsidRDefault="00E04607" w:rsidP="00E04607">
      <w:pPr>
        <w:pStyle w:val="NoSpacing"/>
        <w:rPr>
          <w:rFonts w:asciiTheme="minorHAnsi" w:eastAsiaTheme="minorHAnsi" w:hAnsiTheme="minorHAnsi" w:cstheme="minorHAnsi"/>
          <w:sz w:val="24"/>
          <w:szCs w:val="24"/>
        </w:rPr>
      </w:pPr>
    </w:p>
    <w:p w14:paraId="025972AC" w14:textId="3C90E220" w:rsidR="00E04607" w:rsidRDefault="00E04607" w:rsidP="00E04607">
      <w:pPr>
        <w:pStyle w:val="NoSpacing"/>
        <w:rPr>
          <w:rFonts w:asciiTheme="minorHAnsi" w:eastAsiaTheme="minorHAnsi" w:hAnsiTheme="minorHAnsi" w:cstheme="minorHAnsi"/>
          <w:sz w:val="24"/>
          <w:szCs w:val="24"/>
        </w:rPr>
      </w:pPr>
    </w:p>
    <w:p w14:paraId="1D3FB936" w14:textId="77777777" w:rsidR="00E04607" w:rsidRPr="00E04607" w:rsidRDefault="00E04607" w:rsidP="00E04607">
      <w:pPr>
        <w:pStyle w:val="NoSpacing"/>
        <w:rPr>
          <w:rFonts w:asciiTheme="minorHAnsi" w:hAnsiTheme="minorHAnsi" w:cstheme="minorHAnsi"/>
        </w:rPr>
      </w:pPr>
    </w:p>
    <w:p w14:paraId="60F987F6" w14:textId="04BA9802" w:rsidR="00E04607" w:rsidRPr="00E04607" w:rsidRDefault="00E04607" w:rsidP="00E04607">
      <w:pPr>
        <w:pStyle w:val="NoSpacing"/>
        <w:rPr>
          <w:rFonts w:asciiTheme="minorHAnsi" w:hAnsiTheme="minorHAnsi" w:cstheme="minorHAnsi"/>
          <w:b/>
          <w:bCs/>
        </w:rPr>
      </w:pPr>
      <w:r w:rsidRPr="00E04607">
        <w:rPr>
          <w:rFonts w:asciiTheme="minorHAnsi" w:eastAsiaTheme="minorHAnsi" w:hAnsiTheme="minorHAnsi" w:cstheme="minorHAnsi"/>
          <w:b/>
          <w:bCs/>
          <w:sz w:val="24"/>
          <w:szCs w:val="24"/>
        </w:rPr>
        <w:t>Closing Prayer and Blessing</w:t>
      </w:r>
    </w:p>
    <w:sectPr w:rsidR="00E04607" w:rsidRPr="00E046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3E97" w14:textId="77777777" w:rsidR="000A4F91" w:rsidRDefault="000A4F91" w:rsidP="00FD0B7B">
      <w:r>
        <w:separator/>
      </w:r>
    </w:p>
  </w:endnote>
  <w:endnote w:type="continuationSeparator" w:id="0">
    <w:p w14:paraId="310BFF10" w14:textId="77777777" w:rsidR="000A4F91" w:rsidRDefault="000A4F91" w:rsidP="00F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44B6" w14:textId="77777777" w:rsidR="00FD0B7B" w:rsidRDefault="00FD0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2DFC" w14:textId="22D729D7" w:rsidR="006B4032" w:rsidRDefault="006B4032" w:rsidP="006B4032">
    <w:pPr>
      <w:pStyle w:val="Footer"/>
      <w:jc w:val="center"/>
      <w:rPr>
        <w:rFonts w:eastAsiaTheme="minorHAnsi"/>
      </w:rPr>
    </w:pPr>
    <w:r>
      <w:t>Leaderguidebiblestudies.com</w:t>
    </w:r>
  </w:p>
  <w:p w14:paraId="1AAA935C" w14:textId="5F06CC44" w:rsidR="006B4032" w:rsidRDefault="006B4032">
    <w:pPr>
      <w:pStyle w:val="Footer"/>
    </w:pPr>
  </w:p>
  <w:p w14:paraId="4E30FCFB" w14:textId="77777777" w:rsidR="00FD0B7B" w:rsidRDefault="00FD0B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8E25" w14:textId="77777777" w:rsidR="00FD0B7B" w:rsidRDefault="00FD0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8D483" w14:textId="77777777" w:rsidR="000A4F91" w:rsidRDefault="000A4F91" w:rsidP="00FD0B7B">
      <w:r>
        <w:separator/>
      </w:r>
    </w:p>
  </w:footnote>
  <w:footnote w:type="continuationSeparator" w:id="0">
    <w:p w14:paraId="7FCBA150" w14:textId="77777777" w:rsidR="000A4F91" w:rsidRDefault="000A4F91" w:rsidP="00FD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4692" w14:textId="77777777" w:rsidR="00FD0B7B" w:rsidRDefault="00FD0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6FCA" w14:textId="77777777" w:rsidR="00FD0B7B" w:rsidRDefault="00FD0B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96E0" w14:textId="77777777" w:rsidR="00FD0B7B" w:rsidRDefault="00FD0B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056D"/>
    <w:multiLevelType w:val="hybridMultilevel"/>
    <w:tmpl w:val="03E6E9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D2210"/>
    <w:multiLevelType w:val="hybridMultilevel"/>
    <w:tmpl w:val="804E9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619237">
    <w:abstractNumId w:val="0"/>
  </w:num>
  <w:num w:numId="2" w16cid:durableId="951133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zNTC1MLY0NzO1MDJR0lEKTi0uzszPAykwrQUAnfT1ZywAAAA="/>
  </w:docVars>
  <w:rsids>
    <w:rsidRoot w:val="00613E01"/>
    <w:rsid w:val="000A4F91"/>
    <w:rsid w:val="000C15CE"/>
    <w:rsid w:val="000C642B"/>
    <w:rsid w:val="00124281"/>
    <w:rsid w:val="001755C6"/>
    <w:rsid w:val="001777CA"/>
    <w:rsid w:val="00182DAA"/>
    <w:rsid w:val="001D2364"/>
    <w:rsid w:val="001F50E4"/>
    <w:rsid w:val="00235811"/>
    <w:rsid w:val="002E0BE0"/>
    <w:rsid w:val="002E78F3"/>
    <w:rsid w:val="0035735A"/>
    <w:rsid w:val="00373CCF"/>
    <w:rsid w:val="00386AFA"/>
    <w:rsid w:val="003A3B85"/>
    <w:rsid w:val="003A3BE0"/>
    <w:rsid w:val="003C0878"/>
    <w:rsid w:val="00443B93"/>
    <w:rsid w:val="0046119B"/>
    <w:rsid w:val="004649D3"/>
    <w:rsid w:val="004C0763"/>
    <w:rsid w:val="004D18CE"/>
    <w:rsid w:val="00507909"/>
    <w:rsid w:val="00544DE2"/>
    <w:rsid w:val="005738A9"/>
    <w:rsid w:val="005A1C9E"/>
    <w:rsid w:val="005C3FEC"/>
    <w:rsid w:val="005E4D2F"/>
    <w:rsid w:val="00613E01"/>
    <w:rsid w:val="0066053E"/>
    <w:rsid w:val="006808A2"/>
    <w:rsid w:val="00695E8E"/>
    <w:rsid w:val="006B4032"/>
    <w:rsid w:val="006E31BE"/>
    <w:rsid w:val="007108BA"/>
    <w:rsid w:val="0072710A"/>
    <w:rsid w:val="00734FCF"/>
    <w:rsid w:val="007407BE"/>
    <w:rsid w:val="0080617C"/>
    <w:rsid w:val="0083257B"/>
    <w:rsid w:val="008A5D92"/>
    <w:rsid w:val="008B7ACE"/>
    <w:rsid w:val="008F1A0B"/>
    <w:rsid w:val="009009CA"/>
    <w:rsid w:val="00903F86"/>
    <w:rsid w:val="00904F9D"/>
    <w:rsid w:val="00933949"/>
    <w:rsid w:val="009978A5"/>
    <w:rsid w:val="009C4770"/>
    <w:rsid w:val="00A25C31"/>
    <w:rsid w:val="00A87125"/>
    <w:rsid w:val="00AD7C87"/>
    <w:rsid w:val="00B272EB"/>
    <w:rsid w:val="00B77C36"/>
    <w:rsid w:val="00B83FCE"/>
    <w:rsid w:val="00B8573C"/>
    <w:rsid w:val="00BC7968"/>
    <w:rsid w:val="00BD1310"/>
    <w:rsid w:val="00BD462C"/>
    <w:rsid w:val="00C206A3"/>
    <w:rsid w:val="00CD63E2"/>
    <w:rsid w:val="00CE1EEA"/>
    <w:rsid w:val="00D05D07"/>
    <w:rsid w:val="00D622A5"/>
    <w:rsid w:val="00DD065E"/>
    <w:rsid w:val="00E04607"/>
    <w:rsid w:val="00E16E96"/>
    <w:rsid w:val="00E338BF"/>
    <w:rsid w:val="00E37A17"/>
    <w:rsid w:val="00EA0F02"/>
    <w:rsid w:val="00ED7917"/>
    <w:rsid w:val="00EF0742"/>
    <w:rsid w:val="00EF495E"/>
    <w:rsid w:val="00EF5A5F"/>
    <w:rsid w:val="00F10661"/>
    <w:rsid w:val="00F41506"/>
    <w:rsid w:val="00F44444"/>
    <w:rsid w:val="00F50424"/>
    <w:rsid w:val="00F87EA4"/>
    <w:rsid w:val="00FB227E"/>
    <w:rsid w:val="00FD0B7B"/>
    <w:rsid w:val="00FD35CC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3FB57"/>
  <w15:chartTrackingRefBased/>
  <w15:docId w15:val="{F6A977CE-7D0C-4912-A380-F1217F6F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E01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8F3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386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B7B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D0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B7B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6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Steele</dc:creator>
  <cp:keywords/>
  <dc:description/>
  <cp:lastModifiedBy>David Steele</cp:lastModifiedBy>
  <cp:revision>20</cp:revision>
  <cp:lastPrinted>2022-11-23T19:59:00Z</cp:lastPrinted>
  <dcterms:created xsi:type="dcterms:W3CDTF">2019-12-21T23:53:00Z</dcterms:created>
  <dcterms:modified xsi:type="dcterms:W3CDTF">2022-11-24T20:07:00Z</dcterms:modified>
</cp:coreProperties>
</file>